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163B6" w14:textId="77777777" w:rsidR="00B32569" w:rsidRPr="00B32569" w:rsidRDefault="00B32569" w:rsidP="00B32569">
      <w:pPr>
        <w:rPr>
          <w:rFonts w:ascii="Arial" w:eastAsia="Times New Roman" w:hAnsi="Arial" w:cs="Arial"/>
          <w:color w:val="202122"/>
          <w:sz w:val="19"/>
          <w:szCs w:val="19"/>
          <w:lang w:eastAsia="en-GB"/>
        </w:rPr>
      </w:pPr>
      <w:r w:rsidRPr="00B32569">
        <w:rPr>
          <w:rFonts w:ascii="Arial" w:eastAsia="Times New Roman" w:hAnsi="Arial" w:cs="Arial"/>
          <w:color w:val="202122"/>
          <w:sz w:val="19"/>
          <w:szCs w:val="19"/>
          <w:lang w:eastAsia="en-GB"/>
        </w:rPr>
        <w:fldChar w:fldCharType="begin"/>
      </w:r>
      <w:r w:rsidRPr="00B32569">
        <w:rPr>
          <w:rFonts w:ascii="Arial" w:eastAsia="Times New Roman" w:hAnsi="Arial" w:cs="Arial"/>
          <w:color w:val="202122"/>
          <w:sz w:val="19"/>
          <w:szCs w:val="19"/>
          <w:lang w:eastAsia="en-GB"/>
        </w:rPr>
        <w:instrText xml:space="preserve"> HYPERLINK "https://meta.wikimedia.org/w/index.php?title=Special:Translate&amp;group=Centralnotice-tgroup-InternationalWomensMonth" </w:instrText>
      </w:r>
      <w:r w:rsidRPr="00B32569">
        <w:rPr>
          <w:rFonts w:ascii="Arial" w:eastAsia="Times New Roman" w:hAnsi="Arial" w:cs="Arial"/>
          <w:color w:val="202122"/>
          <w:sz w:val="19"/>
          <w:szCs w:val="19"/>
          <w:lang w:eastAsia="en-GB"/>
        </w:rPr>
        <w:fldChar w:fldCharType="separate"/>
      </w:r>
      <w:proofErr w:type="spellStart"/>
      <w:r w:rsidRPr="00B32569">
        <w:rPr>
          <w:rFonts w:ascii="Arial" w:eastAsia="Times New Roman" w:hAnsi="Arial" w:cs="Arial"/>
          <w:color w:val="0645AD"/>
          <w:sz w:val="19"/>
          <w:szCs w:val="19"/>
          <w:u w:val="single"/>
          <w:lang w:eastAsia="en-GB"/>
        </w:rPr>
        <w:t>slations</w:t>
      </w:r>
      <w:proofErr w:type="spellEnd"/>
      <w:r w:rsidRPr="00B32569">
        <w:rPr>
          <w:rFonts w:ascii="Arial" w:eastAsia="Times New Roman" w:hAnsi="Arial" w:cs="Arial"/>
          <w:color w:val="0645AD"/>
          <w:sz w:val="19"/>
          <w:szCs w:val="19"/>
          <w:u w:val="single"/>
          <w:lang w:eastAsia="en-GB"/>
        </w:rPr>
        <w:t>!</w:t>
      </w:r>
      <w:r w:rsidRPr="00B32569">
        <w:rPr>
          <w:rFonts w:ascii="Arial" w:eastAsia="Times New Roman" w:hAnsi="Arial" w:cs="Arial"/>
          <w:color w:val="202122"/>
          <w:sz w:val="19"/>
          <w:szCs w:val="19"/>
          <w:lang w:eastAsia="en-GB"/>
        </w:rPr>
        <w:fldChar w:fldCharType="end"/>
      </w:r>
      <w:r w:rsidRPr="00B32569">
        <w:rPr>
          <w:rFonts w:ascii="Arial" w:eastAsia="Times New Roman" w:hAnsi="Arial" w:cs="Arial"/>
          <w:color w:val="202122"/>
          <w:sz w:val="19"/>
          <w:szCs w:val="19"/>
          <w:lang w:eastAsia="en-GB"/>
        </w:rPr>
        <w:t>]</w:t>
      </w:r>
    </w:p>
    <w:p w14:paraId="462B0BDE" w14:textId="77777777" w:rsidR="00B32569" w:rsidRPr="00B32569" w:rsidRDefault="00B32569" w:rsidP="00B32569">
      <w:pPr>
        <w:pBdr>
          <w:bottom w:val="single" w:sz="6" w:space="0" w:color="A2A9B1"/>
        </w:pBdr>
        <w:spacing w:after="60"/>
        <w:outlineLvl w:val="0"/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en-GB"/>
        </w:rPr>
      </w:pPr>
      <w:r w:rsidRPr="00B32569">
        <w:rPr>
          <w:rFonts w:ascii="Georgia" w:eastAsia="Times New Roman" w:hAnsi="Georgia" w:cs="Times New Roman"/>
          <w:color w:val="000000"/>
          <w:kern w:val="36"/>
          <w:sz w:val="43"/>
          <w:szCs w:val="43"/>
          <w:lang w:eastAsia="en-GB"/>
        </w:rPr>
        <w:t>Timeline of postal history</w:t>
      </w:r>
    </w:p>
    <w:p w14:paraId="7C7319D0" w14:textId="77777777" w:rsidR="00B32569" w:rsidRPr="00B32569" w:rsidRDefault="00B32569" w:rsidP="00B32569">
      <w:pPr>
        <w:rPr>
          <w:rFonts w:ascii="Arial" w:eastAsia="Times New Roman" w:hAnsi="Arial" w:cs="Arial"/>
          <w:color w:val="202122"/>
          <w:sz w:val="19"/>
          <w:szCs w:val="19"/>
          <w:lang w:eastAsia="en-GB"/>
        </w:rPr>
      </w:pPr>
      <w:r w:rsidRPr="00B32569">
        <w:rPr>
          <w:rFonts w:ascii="Arial" w:eastAsia="Times New Roman" w:hAnsi="Arial" w:cs="Arial"/>
          <w:color w:val="202122"/>
          <w:sz w:val="19"/>
          <w:szCs w:val="19"/>
          <w:lang w:eastAsia="en-GB"/>
        </w:rPr>
        <w:t xml:space="preserve">From Wikipedia, the free </w:t>
      </w:r>
      <w:proofErr w:type="spellStart"/>
      <w:r w:rsidRPr="00B32569">
        <w:rPr>
          <w:rFonts w:ascii="Arial" w:eastAsia="Times New Roman" w:hAnsi="Arial" w:cs="Arial"/>
          <w:color w:val="202122"/>
          <w:sz w:val="19"/>
          <w:szCs w:val="19"/>
          <w:lang w:eastAsia="en-GB"/>
        </w:rPr>
        <w:t>encyclopedia</w:t>
      </w:r>
      <w:proofErr w:type="spellEnd"/>
    </w:p>
    <w:p w14:paraId="66B23C6B" w14:textId="77777777" w:rsidR="00B32569" w:rsidRPr="00B32569" w:rsidRDefault="00B32569" w:rsidP="00B32569">
      <w:pPr>
        <w:rPr>
          <w:rFonts w:ascii="Arial" w:eastAsia="Times New Roman" w:hAnsi="Arial" w:cs="Arial"/>
          <w:color w:val="202122"/>
          <w:sz w:val="24"/>
          <w:szCs w:val="24"/>
          <w:lang w:eastAsia="en-GB"/>
        </w:rPr>
      </w:pPr>
      <w:hyperlink r:id="rId5" w:anchor="mw-head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bdr w:val="none" w:sz="0" w:space="0" w:color="auto" w:frame="1"/>
            <w:lang w:eastAsia="en-GB"/>
          </w:rPr>
          <w:t xml:space="preserve">Jump to </w:t>
        </w:r>
        <w:proofErr w:type="spellStart"/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bdr w:val="none" w:sz="0" w:space="0" w:color="auto" w:frame="1"/>
            <w:lang w:eastAsia="en-GB"/>
          </w:rPr>
          <w:t>navigation</w:t>
        </w:r>
      </w:hyperlink>
      <w:hyperlink r:id="rId6" w:anchor="searchInput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bdr w:val="none" w:sz="0" w:space="0" w:color="auto" w:frame="1"/>
            <w:lang w:eastAsia="en-GB"/>
          </w:rPr>
          <w:t>Jump</w:t>
        </w:r>
        <w:proofErr w:type="spellEnd"/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bdr w:val="none" w:sz="0" w:space="0" w:color="auto" w:frame="1"/>
            <w:lang w:eastAsia="en-GB"/>
          </w:rPr>
          <w:t xml:space="preserve"> to search</w:t>
        </w:r>
      </w:hyperlink>
    </w:p>
    <w:tbl>
      <w:tblPr>
        <w:tblW w:w="0" w:type="auto"/>
        <w:tblCellSpacing w:w="15" w:type="dxa"/>
        <w:tblInd w:w="1557" w:type="dxa"/>
        <w:tblBorders>
          <w:top w:val="single" w:sz="6" w:space="0" w:color="A2A9B1"/>
          <w:left w:val="single" w:sz="48" w:space="0" w:color="F28500"/>
          <w:bottom w:val="single" w:sz="6" w:space="0" w:color="A2A9B1"/>
          <w:right w:val="single" w:sz="6" w:space="0" w:color="A2A9B1"/>
        </w:tblBorders>
        <w:shd w:val="clear" w:color="auto" w:fill="FBFBF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"/>
        <w:gridCol w:w="6548"/>
      </w:tblGrid>
      <w:tr w:rsidR="00B32569" w:rsidRPr="00B32569" w14:paraId="5AC9DD8F" w14:textId="77777777" w:rsidTr="00B32569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BFBFB"/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EC4B873" w14:textId="77777777" w:rsidR="00B32569" w:rsidRPr="00B32569" w:rsidRDefault="00B32569" w:rsidP="00B32569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B32569">
              <w:rPr>
                <w:rFonts w:ascii="Times New Roman" w:eastAsia="Times New Roman" w:hAnsi="Times New Roman" w:cs="Times New Roman"/>
                <w:noProof/>
                <w:color w:val="0645AD"/>
                <w:sz w:val="21"/>
                <w:szCs w:val="21"/>
                <w:lang w:eastAsia="en-GB"/>
              </w:rPr>
              <w:drawing>
                <wp:inline distT="0" distB="0" distL="0" distR="0" wp14:anchorId="5AA22CDD" wp14:editId="1AA00D74">
                  <wp:extent cx="480060" cy="371475"/>
                  <wp:effectExtent l="0" t="0" r="0" b="9525"/>
                  <wp:docPr id="2" name="Picture 2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06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105" w:type="dxa"/>
            <w:tcBorders>
              <w:top w:val="nil"/>
              <w:left w:val="nil"/>
              <w:bottom w:val="nil"/>
              <w:right w:val="nil"/>
            </w:tcBorders>
            <w:shd w:val="clear" w:color="auto" w:fill="FBFBFB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BE4FCFA" w14:textId="77777777" w:rsidR="00B32569" w:rsidRPr="00B32569" w:rsidRDefault="00B32569" w:rsidP="00B3256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</w:pPr>
            <w:r w:rsidRPr="00B32569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This article </w:t>
            </w:r>
            <w:r w:rsidRPr="00B3256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en-GB"/>
              </w:rPr>
              <w:t>needs additional citations for </w:t>
            </w:r>
            <w:hyperlink r:id="rId9" w:tooltip="Wikipedia:Verifiability" w:history="1">
              <w:r w:rsidRPr="00B32569">
                <w:rPr>
                  <w:rFonts w:ascii="Times New Roman" w:eastAsia="Times New Roman" w:hAnsi="Times New Roman" w:cs="Times New Roman"/>
                  <w:b/>
                  <w:bCs/>
                  <w:color w:val="0645AD"/>
                  <w:sz w:val="21"/>
                  <w:szCs w:val="21"/>
                  <w:u w:val="single"/>
                  <w:lang w:eastAsia="en-GB"/>
                </w:rPr>
                <w:t>verification</w:t>
              </w:r>
            </w:hyperlink>
            <w:r w:rsidRPr="00B32569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. Please help </w:t>
            </w:r>
            <w:hyperlink r:id="rId10" w:history="1">
              <w:r w:rsidRPr="00B32569">
                <w:rPr>
                  <w:rFonts w:ascii="Times New Roman" w:eastAsia="Times New Roman" w:hAnsi="Times New Roman" w:cs="Times New Roman"/>
                  <w:color w:val="3366BB"/>
                  <w:sz w:val="21"/>
                  <w:szCs w:val="21"/>
                  <w:u w:val="single"/>
                  <w:lang w:eastAsia="en-GB"/>
                </w:rPr>
                <w:t>improve this article</w:t>
              </w:r>
            </w:hyperlink>
            <w:r w:rsidRPr="00B32569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 by </w:t>
            </w:r>
            <w:hyperlink r:id="rId11" w:tooltip="Help:Referencing for beginners" w:history="1">
              <w:r w:rsidRPr="00B32569">
                <w:rPr>
                  <w:rFonts w:ascii="Times New Roman" w:eastAsia="Times New Roman" w:hAnsi="Times New Roman" w:cs="Times New Roman"/>
                  <w:color w:val="0645AD"/>
                  <w:sz w:val="21"/>
                  <w:szCs w:val="21"/>
                  <w:u w:val="single"/>
                  <w:lang w:eastAsia="en-GB"/>
                </w:rPr>
                <w:t>adding citations to reliable sources</w:t>
              </w:r>
            </w:hyperlink>
            <w:r w:rsidRPr="00B32569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. Unsourced material may be challenged and removed.</w:t>
            </w:r>
            <w:r w:rsidRPr="00B32569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br/>
            </w:r>
            <w:r w:rsidRPr="00B3256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en-GB"/>
              </w:rPr>
              <w:t>Find sources:</w:t>
            </w:r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  <w:hyperlink r:id="rId12" w:history="1">
              <w:r w:rsidRPr="00B32569">
                <w:rPr>
                  <w:rFonts w:ascii="Times New Roman" w:eastAsia="Times New Roman" w:hAnsi="Times New Roman" w:cs="Times New Roman"/>
                  <w:color w:val="3366BB"/>
                  <w:sz w:val="18"/>
                  <w:szCs w:val="18"/>
                  <w:u w:val="single"/>
                  <w:lang w:eastAsia="en-GB"/>
                </w:rPr>
                <w:t>"Timeline of postal history"</w:t>
              </w:r>
            </w:hyperlink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– </w:t>
            </w:r>
            <w:hyperlink r:id="rId13" w:history="1">
              <w:r w:rsidRPr="00B32569">
                <w:rPr>
                  <w:rFonts w:ascii="Times New Roman" w:eastAsia="Times New Roman" w:hAnsi="Times New Roman" w:cs="Times New Roman"/>
                  <w:color w:val="3366BB"/>
                  <w:sz w:val="18"/>
                  <w:szCs w:val="18"/>
                  <w:u w:val="single"/>
                  <w:lang w:eastAsia="en-GB"/>
                </w:rPr>
                <w:t>news</w:t>
              </w:r>
            </w:hyperlink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  <w:r w:rsidRPr="00B325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·</w:t>
            </w:r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  <w:hyperlink r:id="rId14" w:history="1">
              <w:r w:rsidRPr="00B32569">
                <w:rPr>
                  <w:rFonts w:ascii="Times New Roman" w:eastAsia="Times New Roman" w:hAnsi="Times New Roman" w:cs="Times New Roman"/>
                  <w:color w:val="3366BB"/>
                  <w:sz w:val="18"/>
                  <w:szCs w:val="18"/>
                  <w:u w:val="single"/>
                  <w:lang w:eastAsia="en-GB"/>
                </w:rPr>
                <w:t>newspapers</w:t>
              </w:r>
            </w:hyperlink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  <w:r w:rsidRPr="00B325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·</w:t>
            </w:r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  <w:hyperlink r:id="rId15" w:history="1">
              <w:r w:rsidRPr="00B32569">
                <w:rPr>
                  <w:rFonts w:ascii="Times New Roman" w:eastAsia="Times New Roman" w:hAnsi="Times New Roman" w:cs="Times New Roman"/>
                  <w:color w:val="3366BB"/>
                  <w:sz w:val="18"/>
                  <w:szCs w:val="18"/>
                  <w:u w:val="single"/>
                  <w:lang w:eastAsia="en-GB"/>
                </w:rPr>
                <w:t>books</w:t>
              </w:r>
            </w:hyperlink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  <w:r w:rsidRPr="00B325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·</w:t>
            </w:r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  <w:hyperlink r:id="rId16" w:history="1">
              <w:r w:rsidRPr="00B32569">
                <w:rPr>
                  <w:rFonts w:ascii="Times New Roman" w:eastAsia="Times New Roman" w:hAnsi="Times New Roman" w:cs="Times New Roman"/>
                  <w:color w:val="3366BB"/>
                  <w:sz w:val="18"/>
                  <w:szCs w:val="18"/>
                  <w:u w:val="single"/>
                  <w:lang w:eastAsia="en-GB"/>
                </w:rPr>
                <w:t>scholar</w:t>
              </w:r>
            </w:hyperlink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  <w:r w:rsidRPr="00B3256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n-GB"/>
              </w:rPr>
              <w:t>·</w:t>
            </w:r>
            <w:r w:rsidRPr="00B32569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 </w:t>
            </w:r>
            <w:hyperlink r:id="rId17" w:history="1">
              <w:r w:rsidRPr="00B32569">
                <w:rPr>
                  <w:rFonts w:ascii="Times New Roman" w:eastAsia="Times New Roman" w:hAnsi="Times New Roman" w:cs="Times New Roman"/>
                  <w:color w:val="3366BB"/>
                  <w:sz w:val="18"/>
                  <w:szCs w:val="18"/>
                  <w:u w:val="single"/>
                  <w:lang w:eastAsia="en-GB"/>
                </w:rPr>
                <w:t>JSTOR</w:t>
              </w:r>
            </w:hyperlink>
            <w:r w:rsidRPr="00B32569">
              <w:rPr>
                <w:rFonts w:ascii="Times New Roman" w:eastAsia="Times New Roman" w:hAnsi="Times New Roman" w:cs="Times New Roman"/>
                <w:sz w:val="21"/>
                <w:szCs w:val="21"/>
                <w:lang w:eastAsia="en-GB"/>
              </w:rPr>
              <w:t> </w:t>
            </w:r>
            <w:r w:rsidRPr="00B3256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en-GB"/>
              </w:rPr>
              <w:t>(May 2019) (</w:t>
            </w:r>
            <w:hyperlink r:id="rId18" w:tooltip="Help:Maintenance template removal" w:history="1">
              <w:r w:rsidRPr="00B32569">
                <w:rPr>
                  <w:rFonts w:ascii="Times New Roman" w:eastAsia="Times New Roman" w:hAnsi="Times New Roman" w:cs="Times New Roman"/>
                  <w:i/>
                  <w:iCs/>
                  <w:color w:val="0645AD"/>
                  <w:sz w:val="18"/>
                  <w:szCs w:val="18"/>
                  <w:u w:val="single"/>
                  <w:lang w:eastAsia="en-GB"/>
                </w:rPr>
                <w:t>Learn how and when to remove this template message</w:t>
              </w:r>
            </w:hyperlink>
            <w:r w:rsidRPr="00B3256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en-GB"/>
              </w:rPr>
              <w:t>)</w:t>
            </w:r>
          </w:p>
        </w:tc>
      </w:tr>
    </w:tbl>
    <w:p w14:paraId="0D458F85" w14:textId="77777777" w:rsidR="00B32569" w:rsidRPr="00B32569" w:rsidRDefault="00B32569" w:rsidP="00B32569">
      <w:pPr>
        <w:spacing w:before="120" w:after="120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This is a partial </w:t>
      </w:r>
      <w:hyperlink r:id="rId19" w:tooltip="Chronology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timeline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of significant </w:t>
      </w:r>
      <w:r w:rsidRPr="00B32569">
        <w:rPr>
          <w:rFonts w:ascii="Arial" w:eastAsia="Times New Roman" w:hAnsi="Arial" w:cs="Arial"/>
          <w:b/>
          <w:bCs/>
          <w:color w:val="202122"/>
          <w:sz w:val="24"/>
          <w:szCs w:val="24"/>
          <w:lang w:val="en" w:eastAsia="en-GB"/>
        </w:rPr>
        <w:t>events in postal history</w:t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including </w:t>
      </w:r>
      <w:hyperlink r:id="rId20" w:tooltip="Postal history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dates and events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relating to </w:t>
      </w:r>
      <w:hyperlink r:id="rId21" w:tooltip="Postage stamp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postage stamps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409F8941" w14:textId="77777777" w:rsidR="00B32569" w:rsidRPr="00B32569" w:rsidRDefault="00B32569" w:rsidP="00B32569">
      <w:pPr>
        <w:pBdr>
          <w:bottom w:val="single" w:sz="6" w:space="0" w:color="A2A9B1"/>
        </w:pBdr>
        <w:spacing w:before="240" w:after="60"/>
        <w:outlineLvl w:val="1"/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</w:pPr>
      <w:r w:rsidRPr="00B32569"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  <w:t>First century</w:t>
      </w:r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[</w:t>
      </w:r>
      <w:hyperlink r:id="rId22" w:tooltip="Edit section: First century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edit</w:t>
        </w:r>
      </w:hyperlink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]</w:t>
      </w:r>
    </w:p>
    <w:p w14:paraId="43615556" w14:textId="77777777" w:rsidR="00B32569" w:rsidRPr="00B32569" w:rsidRDefault="00B32569" w:rsidP="00B32569">
      <w:pPr>
        <w:numPr>
          <w:ilvl w:val="0"/>
          <w:numId w:val="1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hyperlink r:id="rId23" w:tooltip="Cursus publicus" w:history="1">
        <w:r w:rsidRPr="00B32569">
          <w:rPr>
            <w:rFonts w:ascii="Arial" w:eastAsia="Times New Roman" w:hAnsi="Arial" w:cs="Arial"/>
            <w:i/>
            <w:iCs/>
            <w:color w:val="0645AD"/>
            <w:sz w:val="24"/>
            <w:szCs w:val="24"/>
            <w:u w:val="single"/>
            <w:lang w:val="en" w:eastAsia="en-GB"/>
          </w:rPr>
          <w:t xml:space="preserve">Cursus </w:t>
        </w:r>
        <w:proofErr w:type="spellStart"/>
        <w:r w:rsidRPr="00B32569">
          <w:rPr>
            <w:rFonts w:ascii="Arial" w:eastAsia="Times New Roman" w:hAnsi="Arial" w:cs="Arial"/>
            <w:i/>
            <w:iCs/>
            <w:color w:val="0645AD"/>
            <w:sz w:val="24"/>
            <w:szCs w:val="24"/>
            <w:u w:val="single"/>
            <w:lang w:val="en" w:eastAsia="en-GB"/>
          </w:rPr>
          <w:t>p</w:t>
        </w:r>
        <w:r w:rsidRPr="00B32569">
          <w:rPr>
            <w:rFonts w:ascii="Arial" w:eastAsia="Times New Roman" w:hAnsi="Arial" w:cs="Arial"/>
            <w:i/>
            <w:iCs/>
            <w:color w:val="0645AD"/>
            <w:sz w:val="24"/>
            <w:szCs w:val="24"/>
            <w:u w:val="single"/>
            <w:lang w:val="en" w:eastAsia="en-GB"/>
          </w:rPr>
          <w:t>u</w:t>
        </w:r>
        <w:r w:rsidRPr="00B32569">
          <w:rPr>
            <w:rFonts w:ascii="Arial" w:eastAsia="Times New Roman" w:hAnsi="Arial" w:cs="Arial"/>
            <w:i/>
            <w:iCs/>
            <w:color w:val="0645AD"/>
            <w:sz w:val="24"/>
            <w:szCs w:val="24"/>
            <w:u w:val="single"/>
            <w:lang w:val="en" w:eastAsia="en-GB"/>
          </w:rPr>
          <w:t>b</w:t>
        </w:r>
        <w:r w:rsidRPr="00B32569">
          <w:rPr>
            <w:rFonts w:ascii="Arial" w:eastAsia="Times New Roman" w:hAnsi="Arial" w:cs="Arial"/>
            <w:i/>
            <w:iCs/>
            <w:color w:val="0645AD"/>
            <w:sz w:val="24"/>
            <w:szCs w:val="24"/>
            <w:u w:val="single"/>
            <w:lang w:val="en" w:eastAsia="en-GB"/>
          </w:rPr>
          <w:t>licus</w:t>
        </w:r>
        <w:proofErr w:type="spellEnd"/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the state-run courier (and transportation) service of the Roman Empire was established by </w:t>
      </w:r>
      <w:hyperlink r:id="rId24" w:tooltip="Augustu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Augustus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08138C1A" w14:textId="77777777" w:rsidR="00B32569" w:rsidRPr="00B32569" w:rsidRDefault="00B32569" w:rsidP="00B32569">
      <w:pPr>
        <w:pBdr>
          <w:bottom w:val="single" w:sz="6" w:space="0" w:color="A2A9B1"/>
        </w:pBdr>
        <w:spacing w:before="240" w:after="60"/>
        <w:outlineLvl w:val="1"/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</w:pPr>
      <w:r w:rsidRPr="00B32569"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  <w:t>Fifteenth century</w:t>
      </w:r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[</w:t>
      </w:r>
      <w:hyperlink r:id="rId25" w:tooltip="Edit section: Fifteenth century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edit</w:t>
        </w:r>
      </w:hyperlink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]</w:t>
      </w:r>
    </w:p>
    <w:p w14:paraId="70F27C56" w14:textId="77777777" w:rsidR="00B32569" w:rsidRPr="00B32569" w:rsidRDefault="00B32569" w:rsidP="00B32569">
      <w:pPr>
        <w:numPr>
          <w:ilvl w:val="0"/>
          <w:numId w:val="2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1497 - </w:t>
      </w:r>
      <w:hyperlink r:id="rId26" w:tooltip="Franz von Taxi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Franz von Taxis</w:t>
        </w:r>
      </w:hyperlink>
      <w:hyperlink r:id="rId27" w:anchor="cite_note-auto1-1" w:history="1">
        <w:r w:rsidRPr="00B32569">
          <w:rPr>
            <w:rFonts w:ascii="Arial" w:eastAsia="Times New Roman" w:hAnsi="Arial" w:cs="Arial"/>
            <w:color w:val="0645AD"/>
            <w:sz w:val="17"/>
            <w:szCs w:val="17"/>
            <w:u w:val="single"/>
            <w:vertAlign w:val="superscript"/>
            <w:lang w:val="en" w:eastAsia="en-GB"/>
          </w:rPr>
          <w:t>[1]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established a postal service on behalf of Emperor </w:t>
      </w:r>
      <w:hyperlink r:id="rId28" w:tooltip="Maximilian I, Holy Roman Emperor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Maximilian I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of the </w:t>
      </w:r>
      <w:hyperlink r:id="rId29" w:tooltip="Holy Roman Empire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Holy Roman Empire</w:t>
        </w:r>
      </w:hyperlink>
    </w:p>
    <w:p w14:paraId="2198E69B" w14:textId="77777777" w:rsidR="00B32569" w:rsidRPr="00B32569" w:rsidRDefault="00B32569" w:rsidP="00B32569">
      <w:pPr>
        <w:pBdr>
          <w:bottom w:val="single" w:sz="6" w:space="0" w:color="A2A9B1"/>
        </w:pBdr>
        <w:spacing w:before="240" w:after="60"/>
        <w:outlineLvl w:val="1"/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</w:pPr>
      <w:r w:rsidRPr="00B32569"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  <w:t>Sixteenth century</w:t>
      </w:r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[</w:t>
      </w:r>
      <w:hyperlink r:id="rId30" w:tooltip="Edit section: Sixteenth century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edit</w:t>
        </w:r>
      </w:hyperlink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]</w:t>
      </w:r>
    </w:p>
    <w:p w14:paraId="01D3896D" w14:textId="77777777" w:rsidR="00B32569" w:rsidRPr="00B32569" w:rsidRDefault="00B32569" w:rsidP="00B32569">
      <w:pPr>
        <w:numPr>
          <w:ilvl w:val="0"/>
          <w:numId w:val="3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1516 - </w:t>
      </w:r>
      <w:hyperlink r:id="rId31" w:tooltip="Henry VIII of England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Henry VIII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established a "Master of the Posts"</w:t>
      </w:r>
      <w:hyperlink r:id="rId32" w:anchor="cite_note-2" w:history="1">
        <w:r w:rsidRPr="00B32569">
          <w:rPr>
            <w:rFonts w:ascii="Arial" w:eastAsia="Times New Roman" w:hAnsi="Arial" w:cs="Arial"/>
            <w:color w:val="0645AD"/>
            <w:sz w:val="17"/>
            <w:szCs w:val="17"/>
            <w:u w:val="single"/>
            <w:vertAlign w:val="superscript"/>
            <w:lang w:val="en" w:eastAsia="en-GB"/>
          </w:rPr>
          <w:t>[2]</w:t>
        </w:r>
      </w:hyperlink>
    </w:p>
    <w:p w14:paraId="2B4BC828" w14:textId="77777777" w:rsidR="00B32569" w:rsidRPr="00B32569" w:rsidRDefault="00B32569" w:rsidP="00B32569">
      <w:pPr>
        <w:numPr>
          <w:ilvl w:val="0"/>
          <w:numId w:val="3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1520 - </w:t>
      </w:r>
      <w:hyperlink r:id="rId33" w:tooltip="Manuel I of Portugal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Manuel I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creates the public mail service of Portugal, the </w:t>
      </w:r>
      <w:proofErr w:type="spellStart"/>
      <w:r w:rsidRPr="00B32569">
        <w:rPr>
          <w:rFonts w:ascii="Arial" w:eastAsia="Times New Roman" w:hAnsi="Arial" w:cs="Arial"/>
          <w:b/>
          <w:bCs/>
          <w:color w:val="202122"/>
          <w:sz w:val="24"/>
          <w:szCs w:val="24"/>
          <w:lang w:val="en" w:eastAsia="en-GB"/>
        </w:rPr>
        <w:t>Correio</w:t>
      </w:r>
      <w:proofErr w:type="spellEnd"/>
      <w:r w:rsidRPr="00B32569">
        <w:rPr>
          <w:rFonts w:ascii="Arial" w:eastAsia="Times New Roman" w:hAnsi="Arial" w:cs="Arial"/>
          <w:b/>
          <w:bCs/>
          <w:color w:val="202122"/>
          <w:sz w:val="24"/>
          <w:szCs w:val="24"/>
          <w:lang w:val="en" w:eastAsia="en-GB"/>
        </w:rPr>
        <w:t xml:space="preserve"> </w:t>
      </w:r>
      <w:proofErr w:type="spellStart"/>
      <w:r w:rsidRPr="00B32569">
        <w:rPr>
          <w:rFonts w:ascii="Arial" w:eastAsia="Times New Roman" w:hAnsi="Arial" w:cs="Arial"/>
          <w:b/>
          <w:bCs/>
          <w:color w:val="202122"/>
          <w:sz w:val="24"/>
          <w:szCs w:val="24"/>
          <w:lang w:val="en" w:eastAsia="en-GB"/>
        </w:rPr>
        <w:t>Público</w:t>
      </w:r>
      <w:proofErr w:type="spellEnd"/>
      <w:r w:rsidRPr="00B32569">
        <w:rPr>
          <w:rFonts w:ascii="Arial" w:eastAsia="Times New Roman" w:hAnsi="Arial" w:cs="Arial"/>
          <w:b/>
          <w:bCs/>
          <w:color w:val="202122"/>
          <w:sz w:val="24"/>
          <w:szCs w:val="24"/>
          <w:lang w:val="en" w:eastAsia="en-GB"/>
        </w:rPr>
        <w:t>-Public Post Office</w:t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154A6ACC" w14:textId="77777777" w:rsidR="00B32569" w:rsidRPr="00B32569" w:rsidRDefault="00B32569" w:rsidP="00B32569">
      <w:pPr>
        <w:numPr>
          <w:ilvl w:val="0"/>
          <w:numId w:val="3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1558 18 October - </w:t>
      </w:r>
      <w:hyperlink r:id="rId34" w:tooltip="Sigismund II Augustu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Sigismund II Augustus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established 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fldChar w:fldCharType="begin"/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instrText xml:space="preserve"> HYPERLINK "https://en.wikipedia.org/wiki/Poczta_Polska" \o "Poczta Polska" </w:instrText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fldChar w:fldCharType="separate"/>
      </w:r>
      <w:r w:rsidRPr="00B32569">
        <w:rPr>
          <w:rFonts w:ascii="Arial" w:eastAsia="Times New Roman" w:hAnsi="Arial" w:cs="Arial"/>
          <w:color w:val="0645AD"/>
          <w:sz w:val="24"/>
          <w:szCs w:val="24"/>
          <w:u w:val="single"/>
          <w:lang w:val="en" w:eastAsia="en-GB"/>
        </w:rPr>
        <w:t>Poczta</w:t>
      </w:r>
      <w:proofErr w:type="spellEnd"/>
      <w:r w:rsidRPr="00B32569">
        <w:rPr>
          <w:rFonts w:ascii="Arial" w:eastAsia="Times New Roman" w:hAnsi="Arial" w:cs="Arial"/>
          <w:color w:val="0645AD"/>
          <w:sz w:val="24"/>
          <w:szCs w:val="24"/>
          <w:u w:val="single"/>
          <w:lang w:val="en" w:eastAsia="en-GB"/>
        </w:rPr>
        <w:t xml:space="preserve"> </w:t>
      </w:r>
      <w:proofErr w:type="spellStart"/>
      <w:r w:rsidRPr="00B32569">
        <w:rPr>
          <w:rFonts w:ascii="Arial" w:eastAsia="Times New Roman" w:hAnsi="Arial" w:cs="Arial"/>
          <w:color w:val="0645AD"/>
          <w:sz w:val="24"/>
          <w:szCs w:val="24"/>
          <w:u w:val="single"/>
          <w:lang w:val="en" w:eastAsia="en-GB"/>
        </w:rPr>
        <w:t>Polska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fldChar w:fldCharType="end"/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a postal service of the </w:t>
      </w:r>
      <w:hyperlink r:id="rId35" w:tooltip="Polish–Lithuanian Commonwealth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Polish–Lithuanian Commonwealth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62EFCA6E" w14:textId="77777777" w:rsidR="00B32569" w:rsidRPr="00B32569" w:rsidRDefault="00B32569" w:rsidP="00B32569">
      <w:pPr>
        <w:pBdr>
          <w:bottom w:val="single" w:sz="6" w:space="0" w:color="A2A9B1"/>
        </w:pBdr>
        <w:spacing w:before="240" w:after="60"/>
        <w:outlineLvl w:val="1"/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</w:pPr>
      <w:r w:rsidRPr="00B32569"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  <w:t>Seventeenth century</w:t>
      </w:r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[</w:t>
      </w:r>
      <w:hyperlink r:id="rId36" w:tooltip="Edit section: Seventeenth century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edit</w:t>
        </w:r>
      </w:hyperlink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]</w:t>
      </w:r>
    </w:p>
    <w:p w14:paraId="2435D240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1635 31 July - </w:t>
      </w:r>
      <w:hyperlink r:id="rId37" w:tooltip="Charles I of England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Charles I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made the </w:t>
      </w:r>
      <w:hyperlink r:id="rId38" w:tooltip="Royal Mail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Royal Mail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service available to the public for the first time with postage being paid by the recipient.</w:t>
      </w:r>
    </w:p>
    <w:p w14:paraId="3FCFB77E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1639 - The </w:t>
      </w:r>
      <w:hyperlink r:id="rId39" w:tooltip="General Court of Massachusett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General Court of Massachusetts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designates the </w:t>
      </w:r>
      <w:hyperlink r:id="rId40" w:tooltip="Tavern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tavern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of </w:t>
      </w:r>
      <w:hyperlink r:id="rId41" w:tooltip="Richard Fairbanks (American colonist) (page does not exist)" w:history="1"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>Richard Fairbanks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in </w:t>
      </w:r>
      <w:hyperlink r:id="rId42" w:tooltip="Boston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Boston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as the official repository of overseas mail, making it the first postal establishment in the </w:t>
      </w:r>
      <w:hyperlink r:id="rId43" w:tooltip="13 colonie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13 colonies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1EBF393D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1647 7 January - </w:t>
      </w:r>
      <w:hyperlink r:id="rId44" w:tooltip="H. Morian (page does not exist)" w:history="1"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 xml:space="preserve">H. </w:t>
        </w:r>
        <w:proofErr w:type="spellStart"/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>Morian</w:t>
        </w:r>
        <w:proofErr w:type="spellEnd"/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> 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Granted license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på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have a postal monopoly "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fldChar w:fldCharType="begin"/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instrText xml:space="preserve"> HYPERLINK "https://en.wikipedia.org/wiki/Posten_Norge" \o "Posten Norge" </w:instrText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fldChar w:fldCharType="separate"/>
      </w:r>
      <w:r w:rsidRPr="00B32569">
        <w:rPr>
          <w:rFonts w:ascii="Arial" w:eastAsia="Times New Roman" w:hAnsi="Arial" w:cs="Arial"/>
          <w:color w:val="0645AD"/>
          <w:sz w:val="24"/>
          <w:szCs w:val="24"/>
          <w:u w:val="single"/>
          <w:lang w:val="en" w:eastAsia="en-GB"/>
        </w:rPr>
        <w:t>Posten</w:t>
      </w:r>
      <w:proofErr w:type="spellEnd"/>
      <w:r w:rsidRPr="00B32569">
        <w:rPr>
          <w:rFonts w:ascii="Arial" w:eastAsia="Times New Roman" w:hAnsi="Arial" w:cs="Arial"/>
          <w:color w:val="0645AD"/>
          <w:sz w:val="24"/>
          <w:szCs w:val="24"/>
          <w:u w:val="single"/>
          <w:lang w:val="en" w:eastAsia="en-GB"/>
        </w:rPr>
        <w:t xml:space="preserve"> Norge</w:t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fldChar w:fldCharType="end"/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".</w:t>
      </w:r>
    </w:p>
    <w:p w14:paraId="2903922F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1654 - </w:t>
      </w:r>
      <w:hyperlink r:id="rId45" w:tooltip="Oliver Cromwell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Oliver Cromwell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grants monopoly over service in England to "</w:t>
      </w:r>
      <w:hyperlink r:id="rId46" w:tooltip="Office of Postage (page does not exist)" w:history="1"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>Office of Postage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".</w:t>
      </w:r>
    </w:p>
    <w:p w14:paraId="090BD152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1660 - </w:t>
      </w:r>
      <w:hyperlink r:id="rId47" w:tooltip="General Post Office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General Post Office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established in </w:t>
      </w:r>
      <w:hyperlink r:id="rId48" w:tooltip="England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England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by </w:t>
      </w:r>
      <w:hyperlink r:id="rId49" w:tooltip="Charles II of England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Charles II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  <w:hyperlink r:id="rId50" w:anchor="cite_note-3" w:history="1">
        <w:r w:rsidRPr="00B32569">
          <w:rPr>
            <w:rFonts w:ascii="Arial" w:eastAsia="Times New Roman" w:hAnsi="Arial" w:cs="Arial"/>
            <w:color w:val="0645AD"/>
            <w:sz w:val="17"/>
            <w:szCs w:val="17"/>
            <w:u w:val="single"/>
            <w:vertAlign w:val="superscript"/>
            <w:lang w:val="en" w:eastAsia="en-GB"/>
          </w:rPr>
          <w:t>[3]</w:t>
        </w:r>
      </w:hyperlink>
    </w:p>
    <w:p w14:paraId="2569EBC4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1663 - England's Imperial Post Office is established in the Colony of Barbados.</w:t>
      </w:r>
    </w:p>
    <w:p w14:paraId="6B8681C9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lastRenderedPageBreak/>
        <w:t xml:space="preserve">1663 - Portugal's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Correio-Mor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das Cartas do Mar is established in </w:t>
      </w:r>
      <w:hyperlink r:id="rId51" w:tooltip="Rio de Janeiro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Rio de Janeiro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by the 7th High-Courier of the Kingdom of Portugal, </w:t>
      </w:r>
      <w:hyperlink r:id="rId52" w:tooltip="Luís Gomes da Mat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Luís Gomes da Mata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222DF614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1671 - King </w:t>
      </w:r>
      <w:hyperlink r:id="rId53" w:tooltip="Louis XIV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Louis XIV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 grants monopoly over service in Paris to the family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Pagot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and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Rouillé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  <w:hyperlink r:id="rId54" w:anchor="cite_note-auto-4" w:history="1">
        <w:r w:rsidRPr="00B32569">
          <w:rPr>
            <w:rFonts w:ascii="Arial" w:eastAsia="Times New Roman" w:hAnsi="Arial" w:cs="Arial"/>
            <w:color w:val="0645AD"/>
            <w:sz w:val="17"/>
            <w:szCs w:val="17"/>
            <w:u w:val="single"/>
            <w:vertAlign w:val="superscript"/>
            <w:lang w:val="en" w:eastAsia="en-GB"/>
          </w:rPr>
          <w:t>[4]</w:t>
        </w:r>
      </w:hyperlink>
    </w:p>
    <w:p w14:paraId="5846330F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1675 - Beat Fischer von Reichenbach granted permission to operate a private postal service in Bern, Switzerland.</w:t>
      </w:r>
    </w:p>
    <w:p w14:paraId="18219F77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1680 - The first </w:t>
      </w:r>
      <w:hyperlink r:id="rId55" w:tooltip="Penny post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penny post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system, known as the </w:t>
      </w:r>
      <w:hyperlink r:id="rId56" w:tooltip="London Penny Post" w:history="1">
        <w:r w:rsidRPr="00B32569">
          <w:rPr>
            <w:rFonts w:ascii="Arial" w:eastAsia="Times New Roman" w:hAnsi="Arial" w:cs="Arial"/>
            <w:b/>
            <w:bCs/>
            <w:color w:val="0645AD"/>
            <w:sz w:val="24"/>
            <w:szCs w:val="24"/>
            <w:u w:val="single"/>
            <w:lang w:val="en" w:eastAsia="en-GB"/>
          </w:rPr>
          <w:t>London Penny Post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for local delivery was introduced by </w:t>
      </w:r>
      <w:hyperlink r:id="rId57" w:tooltip="William Dockwr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 xml:space="preserve">William </w:t>
        </w:r>
        <w:proofErr w:type="spellStart"/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Dockwra</w:t>
        </w:r>
        <w:proofErr w:type="spellEnd"/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in London.</w:t>
      </w:r>
    </w:p>
    <w:p w14:paraId="5CEF69FA" w14:textId="77777777" w:rsidR="00B32569" w:rsidRPr="00B32569" w:rsidRDefault="00B32569" w:rsidP="00B32569">
      <w:pPr>
        <w:numPr>
          <w:ilvl w:val="0"/>
          <w:numId w:val="4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1690 – Leon II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Pajot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builds a privately operated postal center on 9 </w:t>
      </w:r>
      <w:hyperlink r:id="rId58" w:tooltip="Rue des Déchargeurs (page does not exist)" w:history="1"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 xml:space="preserve">rue des </w:t>
        </w:r>
        <w:proofErr w:type="spellStart"/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>Déchargeurs</w:t>
        </w:r>
        <w:proofErr w:type="spellEnd"/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in Paris</w:t>
      </w:r>
      <w:hyperlink r:id="rId59" w:anchor="cite_note-auto-4" w:history="1">
        <w:r w:rsidRPr="00B32569">
          <w:rPr>
            <w:rFonts w:ascii="Arial" w:eastAsia="Times New Roman" w:hAnsi="Arial" w:cs="Arial"/>
            <w:color w:val="0645AD"/>
            <w:sz w:val="17"/>
            <w:szCs w:val="17"/>
            <w:u w:val="single"/>
            <w:vertAlign w:val="superscript"/>
            <w:lang w:val="en" w:eastAsia="en-GB"/>
          </w:rPr>
          <w:t>[4]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 - International Horse Carriages carry Mail from Paris to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Pajot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et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Rouillé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or </w:t>
      </w:r>
      <w:hyperlink r:id="rId60" w:tooltip="Thurn und Taxi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Thurn und Taxis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 Post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relais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around western Europe. The building, the </w:t>
      </w:r>
      <w:hyperlink r:id="rId61" w:tooltip="Hôtel de Villeroy (Paris, 1st arrondissement)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 xml:space="preserve">Hôtel de </w:t>
        </w:r>
        <w:proofErr w:type="spellStart"/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Villeroy</w:t>
        </w:r>
        <w:proofErr w:type="spellEnd"/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 still exists, it is used today for private apartments and for the exposition center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Cremerie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de Paris, the private courtyard can be visited by the public certain days in the summer.</w:t>
      </w:r>
    </w:p>
    <w:p w14:paraId="67C17C2D" w14:textId="77777777" w:rsidR="00B32569" w:rsidRPr="00B32569" w:rsidRDefault="00B32569" w:rsidP="00B32569">
      <w:pPr>
        <w:pBdr>
          <w:bottom w:val="single" w:sz="6" w:space="0" w:color="A2A9B1"/>
        </w:pBdr>
        <w:spacing w:before="240" w:after="60"/>
        <w:outlineLvl w:val="1"/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</w:pPr>
      <w:r w:rsidRPr="00B32569"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  <w:t>Eighteenth century</w:t>
      </w:r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[</w:t>
      </w:r>
      <w:hyperlink r:id="rId62" w:tooltip="Edit section: Eighteenth century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edit</w:t>
        </w:r>
      </w:hyperlink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]</w:t>
      </w:r>
    </w:p>
    <w:p w14:paraId="04C5BAD2" w14:textId="77777777" w:rsidR="00B32569" w:rsidRPr="00B32569" w:rsidRDefault="00B32569" w:rsidP="00B32569">
      <w:pPr>
        <w:numPr>
          <w:ilvl w:val="0"/>
          <w:numId w:val="5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1738 the Parisian postal family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Pajot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&amp; Rouille had become one of the wealthiest families in France.</w:t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br/>
        <w:t>The Royal French minister of finance </w:t>
      </w:r>
      <w:hyperlink r:id="rId63" w:tooltip="Cardinal de Fleury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cardinal de Fleury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estimates that the postal wealth should belong to the Kings of France and nationalizes the privately run postal enterprise.</w:t>
      </w:r>
      <w:hyperlink r:id="rId64" w:anchor="cite_note-auto-4" w:history="1">
        <w:r w:rsidRPr="00B32569">
          <w:rPr>
            <w:rFonts w:ascii="Arial" w:eastAsia="Times New Roman" w:hAnsi="Arial" w:cs="Arial"/>
            <w:color w:val="0645AD"/>
            <w:sz w:val="17"/>
            <w:szCs w:val="17"/>
            <w:u w:val="single"/>
            <w:vertAlign w:val="superscript"/>
            <w:lang w:val="en" w:eastAsia="en-GB"/>
          </w:rPr>
          <w:t>[4]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 The postal service also leaves the historic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Pajot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&amp; Rouille buildings (formerly </w:t>
      </w:r>
      <w:hyperlink r:id="rId65" w:tooltip="Hôtel de Villeroy (Paris, 1st arrondissement)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 xml:space="preserve">Hôtel de </w:t>
        </w:r>
        <w:proofErr w:type="spellStart"/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Villeroy</w:t>
        </w:r>
        <w:proofErr w:type="spellEnd"/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) located on rue des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Dechargeurs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/ rue des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Bourdonnais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309CB00E" w14:textId="77777777" w:rsidR="00B32569" w:rsidRPr="00B32569" w:rsidRDefault="00B32569" w:rsidP="00B32569">
      <w:pPr>
        <w:numPr>
          <w:ilvl w:val="0"/>
          <w:numId w:val="5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1775 - The </w:t>
      </w:r>
      <w:hyperlink r:id="rId66" w:tooltip="Continental Congres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Continental Congress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appoints </w:t>
      </w:r>
      <w:hyperlink r:id="rId67" w:tooltip="Benjamin Franklin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Benjamin Franklin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to be the first </w:t>
      </w:r>
      <w:hyperlink r:id="rId68" w:tooltip="United States Postmaster General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United States Postmaster General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061AD18C" w14:textId="77777777" w:rsidR="00B32569" w:rsidRPr="00B32569" w:rsidRDefault="00B32569" w:rsidP="00B32569">
      <w:pPr>
        <w:numPr>
          <w:ilvl w:val="0"/>
          <w:numId w:val="5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1792 20 February - The US </w:t>
      </w:r>
      <w:hyperlink r:id="rId69" w:tooltip="Postal Service Act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Postal Service Act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establishes the </w:t>
      </w:r>
      <w:hyperlink r:id="rId70" w:tooltip="United States Post Office Department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United States Post Office Department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4DE58DC6" w14:textId="77777777" w:rsidR="00B32569" w:rsidRPr="00B32569" w:rsidRDefault="00B32569" w:rsidP="00B32569">
      <w:pPr>
        <w:pBdr>
          <w:bottom w:val="single" w:sz="6" w:space="0" w:color="A2A9B1"/>
        </w:pBdr>
        <w:spacing w:before="240" w:after="60"/>
        <w:outlineLvl w:val="1"/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</w:pPr>
      <w:r w:rsidRPr="00B32569"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  <w:t>1820s</w:t>
      </w:r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[</w:t>
      </w:r>
      <w:hyperlink r:id="rId71" w:tooltip="Edit section: 1820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edit</w:t>
        </w:r>
      </w:hyperlink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]</w:t>
      </w:r>
    </w:p>
    <w:p w14:paraId="7A7CBB52" w14:textId="77777777" w:rsidR="00B32569" w:rsidRPr="00B32569" w:rsidRDefault="00B32569" w:rsidP="00B32569">
      <w:pPr>
        <w:numPr>
          <w:ilvl w:val="0"/>
          <w:numId w:val="6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1821 - Carlo 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Meratti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an Italian, living in Alexandria, establishes a post office to send and receive mail to and from foreign countries.</w:t>
      </w:r>
      <w:hyperlink r:id="rId72" w:anchor="cite_note-5" w:history="1">
        <w:r w:rsidRPr="00B32569">
          <w:rPr>
            <w:rFonts w:ascii="Arial" w:eastAsia="Times New Roman" w:hAnsi="Arial" w:cs="Arial"/>
            <w:color w:val="0645AD"/>
            <w:sz w:val="17"/>
            <w:szCs w:val="17"/>
            <w:u w:val="single"/>
            <w:vertAlign w:val="superscript"/>
            <w:lang w:val="en" w:eastAsia="en-GB"/>
          </w:rPr>
          <w:t>[5]</w:t>
        </w:r>
      </w:hyperlink>
    </w:p>
    <w:p w14:paraId="1E2B2331" w14:textId="77777777" w:rsidR="00B32569" w:rsidRPr="00B32569" w:rsidRDefault="00B32569" w:rsidP="00B32569">
      <w:pPr>
        <w:numPr>
          <w:ilvl w:val="0"/>
          <w:numId w:val="6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1825 - The US establishes a </w:t>
      </w:r>
      <w:hyperlink r:id="rId73" w:tooltip="Dead letter office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dead letter office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77F1BF93" w14:textId="77777777" w:rsidR="00B32569" w:rsidRPr="00B32569" w:rsidRDefault="00B32569" w:rsidP="00B32569">
      <w:pPr>
        <w:numPr>
          <w:ilvl w:val="0"/>
          <w:numId w:val="6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1828 - Hellenic postal service established.</w:t>
      </w:r>
    </w:p>
    <w:p w14:paraId="104F7420" w14:textId="77777777" w:rsidR="00B32569" w:rsidRPr="00B32569" w:rsidRDefault="00B32569" w:rsidP="00B32569">
      <w:pPr>
        <w:pBdr>
          <w:bottom w:val="single" w:sz="6" w:space="0" w:color="A2A9B1"/>
        </w:pBdr>
        <w:spacing w:before="240" w:after="60"/>
        <w:outlineLvl w:val="1"/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</w:pPr>
      <w:r w:rsidRPr="00B32569"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  <w:t>1830s</w:t>
      </w:r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[</w:t>
      </w:r>
      <w:hyperlink r:id="rId74" w:tooltip="Edit section: 1830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edit</w:t>
        </w:r>
      </w:hyperlink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]</w:t>
      </w:r>
    </w:p>
    <w:p w14:paraId="53269DB4" w14:textId="77777777" w:rsidR="00B32569" w:rsidRPr="00B32569" w:rsidRDefault="00B32569" w:rsidP="00B32569">
      <w:pPr>
        <w:numPr>
          <w:ilvl w:val="0"/>
          <w:numId w:val="7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1830 – First </w:t>
      </w:r>
      <w:hyperlink r:id="rId75" w:tooltip="Travelling Post Office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mail train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in </w:t>
      </w:r>
      <w:hyperlink r:id="rId76" w:tooltip="United Kingdom of Great Britain and Ireland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United Kingdom of Great Britain and Ireland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0B7CF76F" w14:textId="77777777" w:rsidR="00B32569" w:rsidRPr="00B32569" w:rsidRDefault="00B32569" w:rsidP="00B32569">
      <w:pPr>
        <w:numPr>
          <w:ilvl w:val="0"/>
          <w:numId w:val="7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1831 - Independent Irish and Scottish Post Offices united under the </w:t>
      </w:r>
      <w:hyperlink r:id="rId77" w:tooltip="Postmaster General of the United Kingdom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Postmaster General of the United Kingdom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31 years after the </w:t>
      </w:r>
      <w:hyperlink r:id="rId78" w:tooltip="Acts of Union 1800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Act of Union</w:t>
        </w:r>
      </w:hyperlink>
    </w:p>
    <w:p w14:paraId="542D0629" w14:textId="77777777" w:rsidR="00B32569" w:rsidRPr="00B32569" w:rsidRDefault="00B32569" w:rsidP="00B32569">
      <w:pPr>
        <w:numPr>
          <w:ilvl w:val="0"/>
          <w:numId w:val="7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1839 5 December - </w:t>
      </w:r>
      <w:hyperlink r:id="rId79" w:tooltip="Uniform Fourpenny Post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Uniform Fourpenny Post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starts throughout the </w:t>
      </w:r>
      <w:hyperlink r:id="rId80" w:tooltip="United Kingdom of Great Britain and Ireland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UK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5E522C82" w14:textId="77777777" w:rsidR="00B32569" w:rsidRPr="00B32569" w:rsidRDefault="00B32569" w:rsidP="00B32569">
      <w:pPr>
        <w:pBdr>
          <w:bottom w:val="single" w:sz="6" w:space="0" w:color="A2A9B1"/>
        </w:pBdr>
        <w:spacing w:before="240" w:after="60"/>
        <w:outlineLvl w:val="1"/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</w:pPr>
      <w:r w:rsidRPr="00B32569"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  <w:t>1840s</w:t>
      </w:r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[</w:t>
      </w:r>
      <w:hyperlink r:id="rId81" w:tooltip="Edit section: 1840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edit</w:t>
        </w:r>
      </w:hyperlink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]</w:t>
      </w:r>
    </w:p>
    <w:p w14:paraId="11825A5C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lastRenderedPageBreak/>
        <w:t>1840 10 January - </w:t>
      </w:r>
      <w:hyperlink r:id="rId82" w:tooltip="Uniform Penny Post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Uniform Penny Post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starts throughout the </w:t>
      </w:r>
      <w:hyperlink r:id="rId83" w:tooltip="United Kingdom of Great Britain and Ireland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United Kingdom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50D13ACF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1840 1 May - United Kingdom issues the </w:t>
      </w:r>
      <w:hyperlink r:id="rId84" w:tooltip="Penny Black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Penny Black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and </w:t>
      </w:r>
      <w:hyperlink r:id="rId85" w:tooltip="Two Pence Blue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Two Pence Blue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the world's first </w:t>
      </w:r>
      <w:hyperlink r:id="rId86" w:tooltip="Postage stamp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postage stamps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05CA0AAB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1840 6 May - The Penny Black and Two Pence Blue, </w:t>
      </w:r>
      <w:proofErr w:type="gram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world's</w:t>
      </w:r>
      <w:proofErr w:type="gram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 xml:space="preserve"> first </w:t>
      </w:r>
      <w:hyperlink r:id="rId87" w:tooltip="Postage stamp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postage stamps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become valid for the pre-payment of postage.</w:t>
      </w:r>
    </w:p>
    <w:p w14:paraId="3307F214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1842 1 February </w:t>
      </w:r>
      <w:hyperlink r:id="rId88" w:tooltip="City Despatch Post (page does not exist)" w:history="1"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 xml:space="preserve">City </w:t>
        </w:r>
        <w:proofErr w:type="spellStart"/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>Despatch</w:t>
        </w:r>
        <w:proofErr w:type="spellEnd"/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 xml:space="preserve"> Post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New York local post.</w:t>
      </w:r>
    </w:p>
    <w:p w14:paraId="52DEA655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1843 1 March - </w:t>
      </w:r>
      <w:hyperlink r:id="rId89" w:tooltip="Canton of Zurich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Zürich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 their first stamps: </w:t>
      </w:r>
      <w:hyperlink r:id="rId90" w:tooltip="Zurich 4 and Zurich 6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Zurich 4 and Zurich 6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429FE624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1843 1 August - </w:t>
      </w:r>
      <w:hyperlink r:id="rId91" w:tooltip="Bull's Eye (postage stamp)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Bull's Eyes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first stamps of </w:t>
      </w:r>
      <w:hyperlink r:id="rId92" w:tooltip="Brazil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Brazil</w:t>
        </w:r>
      </w:hyperlink>
    </w:p>
    <w:p w14:paraId="0B4CD610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1843 30 September - </w:t>
      </w:r>
      <w:hyperlink r:id="rId93" w:tooltip="Genev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Geneva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 their first stamps: </w:t>
      </w:r>
      <w:hyperlink r:id="rId94" w:tooltip="Double Genev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Double Geneva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1DBCD545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1845 - Creation of the </w:t>
      </w:r>
      <w:hyperlink r:id="rId95" w:tooltip="New York Postmaster's Provisional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New York Postmaster's Provisional</w:t>
        </w:r>
      </w:hyperlink>
    </w:p>
    <w:p w14:paraId="704E670B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1845 - The US </w:t>
      </w:r>
      <w:hyperlink r:id="rId96" w:tooltip="Star route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star routes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begin operation.</w:t>
      </w:r>
    </w:p>
    <w:p w14:paraId="0AD40CEE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1847 1 July The United States issues its first stamps.</w:t>
      </w:r>
    </w:p>
    <w:p w14:paraId="0400CAB9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1847 21 September </w:t>
      </w:r>
      <w:hyperlink r:id="rId97" w:tooltip="British Mauritiu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Mauritius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stamps, the </w:t>
      </w:r>
      <w:hyperlink r:id="rId98" w:tooltip="Mauritius &quot;Post Office&quot;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Mauritius "Post Office"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stamps, or the Red Penny and Blue Penny.</w:t>
      </w:r>
    </w:p>
    <w:p w14:paraId="2D6DE0E4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1848 - first use of </w:t>
      </w:r>
      <w:hyperlink r:id="rId99" w:tooltip="Perot Provisional (page does not exist)" w:history="1"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>Perot Provisionals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in </w:t>
      </w:r>
      <w:hyperlink r:id="rId100" w:tooltip="Bermud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Bermuda</w:t>
        </w:r>
      </w:hyperlink>
    </w:p>
    <w:p w14:paraId="6B5961D1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1849 1 January - first stamps of </w:t>
      </w:r>
      <w:hyperlink r:id="rId101" w:tooltip="French Second Empire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France</w:t>
        </w:r>
      </w:hyperlink>
    </w:p>
    <w:p w14:paraId="5F0A8AB5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1849 1 July - first stamps of </w:t>
      </w:r>
      <w:hyperlink r:id="rId102" w:tooltip="Belgium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Belgium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known as the </w:t>
      </w:r>
      <w:hyperlink r:id="rId103" w:tooltip="Epaulettes (stamp)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"Epaulettes" type</w:t>
        </w:r>
      </w:hyperlink>
    </w:p>
    <w:p w14:paraId="32781E4B" w14:textId="77777777" w:rsidR="00B32569" w:rsidRPr="00B32569" w:rsidRDefault="00B32569" w:rsidP="00B32569">
      <w:pPr>
        <w:numPr>
          <w:ilvl w:val="0"/>
          <w:numId w:val="8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1849 1 November - first stamps of </w:t>
      </w:r>
      <w:hyperlink r:id="rId104" w:tooltip="Kingdom of Bavari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Bavaria</w:t>
        </w:r>
      </w:hyperlink>
    </w:p>
    <w:p w14:paraId="452EE33C" w14:textId="77777777" w:rsidR="00B32569" w:rsidRPr="00B32569" w:rsidRDefault="00B32569" w:rsidP="00B32569">
      <w:pPr>
        <w:pBdr>
          <w:bottom w:val="single" w:sz="6" w:space="0" w:color="A2A9B1"/>
        </w:pBdr>
        <w:spacing w:before="240" w:after="60"/>
        <w:outlineLvl w:val="1"/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</w:pPr>
      <w:r w:rsidRPr="00B32569">
        <w:rPr>
          <w:rFonts w:ascii="Georgia" w:eastAsia="Times New Roman" w:hAnsi="Georgia" w:cs="Arial"/>
          <w:color w:val="000000"/>
          <w:sz w:val="36"/>
          <w:szCs w:val="36"/>
          <w:lang w:val="en" w:eastAsia="en-GB"/>
        </w:rPr>
        <w:t>1850s</w:t>
      </w:r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[</w:t>
      </w:r>
      <w:hyperlink r:id="rId105" w:tooltip="Edit section: 1850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edit</w:t>
        </w:r>
      </w:hyperlink>
      <w:r w:rsidRPr="00B32569">
        <w:rPr>
          <w:rFonts w:ascii="Arial" w:eastAsia="Times New Roman" w:hAnsi="Arial" w:cs="Arial"/>
          <w:color w:val="54595D"/>
          <w:sz w:val="24"/>
          <w:szCs w:val="24"/>
          <w:lang w:val="en" w:eastAsia="en-GB"/>
        </w:rPr>
        <w:t>]</w:t>
      </w:r>
    </w:p>
    <w:p w14:paraId="32D05348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1850 1 January </w:t>
      </w:r>
      <w:hyperlink r:id="rId106" w:tooltip="New South Wale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New South Wales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7D17CCDD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1850 1 January Spain issues its first stamps.</w:t>
      </w:r>
    </w:p>
    <w:p w14:paraId="151B4714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1850 3 January </w:t>
      </w:r>
      <w:hyperlink r:id="rId107" w:tooltip="Victoria (Australia)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Victoria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5282896E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1850 7 April Federal Switzerland issues its first stamps.</w:t>
      </w:r>
    </w:p>
    <w:p w14:paraId="74DF1F84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1850 1 June Austria and </w:t>
      </w:r>
      <w:hyperlink r:id="rId108" w:tooltip="Kingdom of Lombardy–Veneti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Kingdom of Lombardy–Venetia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 their first stamps.</w:t>
      </w:r>
    </w:p>
    <w:p w14:paraId="2EC91400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1850 29 June </w:t>
      </w:r>
      <w:hyperlink r:id="rId109" w:tooltip="Kingdom of Saxony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Saxony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73110004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1850 1 July </w:t>
      </w:r>
      <w:hyperlink r:id="rId110" w:tooltip="British Guian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British Guiana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6E3A863F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1850 15 November </w:t>
      </w:r>
      <w:hyperlink r:id="rId111" w:tooltip="Kingdom of Prussi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Prussia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563D1533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1851 1 April Denmark issues its first stamp.</w:t>
      </w:r>
    </w:p>
    <w:p w14:paraId="0063182D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1851 23 April - The </w:t>
      </w:r>
      <w:hyperlink r:id="rId112" w:tooltip="Province of Canad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Province of Canada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stamp, the </w:t>
      </w:r>
      <w:hyperlink r:id="rId113" w:tooltip="Three-Penny Beaver (page does not exist)" w:history="1">
        <w:r w:rsidRPr="00B32569">
          <w:rPr>
            <w:rFonts w:ascii="Arial" w:eastAsia="Times New Roman" w:hAnsi="Arial" w:cs="Arial"/>
            <w:color w:val="BA0000"/>
            <w:sz w:val="24"/>
            <w:szCs w:val="24"/>
            <w:u w:val="single"/>
            <w:lang w:val="en" w:eastAsia="en-GB"/>
          </w:rPr>
          <w:t>Three-Penny Beaver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designed by </w:t>
      </w:r>
      <w:hyperlink r:id="rId114" w:tooltip="Sandford Fleming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Sandford Fleming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74A3373C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1851 - Kingdom of Hawaii issues </w:t>
      </w:r>
      <w:hyperlink r:id="rId115" w:tooltip="Hawaiian Missionarie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Hawaiian Missionaries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, first stamps.</w:t>
      </w:r>
    </w:p>
    <w:p w14:paraId="348ADE2D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1852 - </w:t>
      </w:r>
      <w:hyperlink r:id="rId116" w:tooltip="New Brunswick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New Brunswick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4E7A436E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1852 - The </w:t>
      </w:r>
      <w:hyperlink r:id="rId117" w:tooltip="Netherland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Netherlands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4379C00F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1852 - </w:t>
      </w:r>
      <w:proofErr w:type="spell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fldChar w:fldCharType="begin"/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instrText xml:space="preserve"> HYPERLINK "https://en.wikipedia.org/wiki/Scinde_Dawk" \o "Scinde Dawk" </w:instrText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fldChar w:fldCharType="separate"/>
      </w:r>
      <w:r w:rsidRPr="00B32569">
        <w:rPr>
          <w:rFonts w:ascii="Arial" w:eastAsia="Times New Roman" w:hAnsi="Arial" w:cs="Arial"/>
          <w:color w:val="0645AD"/>
          <w:sz w:val="24"/>
          <w:szCs w:val="24"/>
          <w:u w:val="single"/>
          <w:lang w:val="en" w:eastAsia="en-GB"/>
        </w:rPr>
        <w:t>Scinde</w:t>
      </w:r>
      <w:proofErr w:type="spellEnd"/>
      <w:r w:rsidRPr="00B32569">
        <w:rPr>
          <w:rFonts w:ascii="Arial" w:eastAsia="Times New Roman" w:hAnsi="Arial" w:cs="Arial"/>
          <w:color w:val="0645AD"/>
          <w:sz w:val="24"/>
          <w:szCs w:val="24"/>
          <w:u w:val="single"/>
          <w:lang w:val="en" w:eastAsia="en-GB"/>
        </w:rPr>
        <w:t xml:space="preserve"> </w:t>
      </w:r>
      <w:proofErr w:type="spellStart"/>
      <w:r w:rsidRPr="00B32569">
        <w:rPr>
          <w:rFonts w:ascii="Arial" w:eastAsia="Times New Roman" w:hAnsi="Arial" w:cs="Arial"/>
          <w:color w:val="0645AD"/>
          <w:sz w:val="24"/>
          <w:szCs w:val="24"/>
          <w:u w:val="single"/>
          <w:lang w:val="en" w:eastAsia="en-GB"/>
        </w:rPr>
        <w:t>Dawks</w:t>
      </w:r>
      <w:proofErr w:type="spellEnd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fldChar w:fldCharType="end"/>
      </w: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in </w:t>
      </w:r>
      <w:hyperlink r:id="rId118" w:tooltip="Postage stamps and postal history of Indi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India</w:t>
        </w:r>
      </w:hyperlink>
    </w:p>
    <w:p w14:paraId="30C9C4E9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1852 - first stamps of </w:t>
      </w:r>
      <w:hyperlink r:id="rId119" w:tooltip="Barbado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Barbados</w:t>
        </w:r>
      </w:hyperlink>
    </w:p>
    <w:p w14:paraId="4793E0BB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1852 - US issues its first </w:t>
      </w:r>
      <w:hyperlink r:id="rId120" w:tooltip="Stamped envelope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stamped envelopes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.</w:t>
      </w:r>
    </w:p>
    <w:p w14:paraId="0F2147B8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1853 - first stamps of </w:t>
      </w:r>
      <w:hyperlink r:id="rId121" w:tooltip="Postage stamps of Portugal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Portugal</w:t>
        </w:r>
      </w:hyperlink>
    </w:p>
    <w:p w14:paraId="0AC912E6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1853 1 November - first stamps of </w:t>
      </w:r>
      <w:hyperlink r:id="rId122" w:tooltip="Tasmani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Tasmania</w:t>
        </w:r>
      </w:hyperlink>
    </w:p>
    <w:p w14:paraId="5EE6A5BE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1854 - first stamps of </w:t>
      </w:r>
      <w:hyperlink r:id="rId123" w:tooltip="Postage stamps and postal history of Indi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India</w:t>
        </w:r>
      </w:hyperlink>
    </w:p>
    <w:p w14:paraId="51715FF6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1854 - first stamps of Western Australia</w:t>
      </w:r>
    </w:p>
    <w:p w14:paraId="057B3677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1855 - first stamps of </w:t>
      </w:r>
      <w:hyperlink r:id="rId124" w:tooltip="South Australi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South Australia</w:t>
        </w:r>
      </w:hyperlink>
    </w:p>
    <w:p w14:paraId="62E51B64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1855 - US initiates </w:t>
      </w:r>
      <w:hyperlink r:id="rId125" w:tooltip="Registered mail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registered mail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service.</w:t>
      </w:r>
    </w:p>
    <w:p w14:paraId="0A58B2F5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1855 - US makes prepayment of postage compulsory.</w:t>
      </w:r>
    </w:p>
    <w:p w14:paraId="07D61C80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lastRenderedPageBreak/>
        <w:t>1855 - first stamps of </w:t>
      </w:r>
      <w:hyperlink r:id="rId126" w:tooltip="New Zealand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New Zealand</w:t>
        </w:r>
      </w:hyperlink>
    </w:p>
    <w:p w14:paraId="3C101685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1856 1 August - first stamps of </w:t>
      </w:r>
      <w:hyperlink r:id="rId127" w:tooltip="Second Federal Republic of Mexico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Mexico</w:t>
        </w:r>
      </w:hyperlink>
    </w:p>
    <w:p w14:paraId="503CB2C0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1856 21 August - first stamps of </w:t>
      </w:r>
      <w:hyperlink r:id="rId128" w:tooltip="Corriente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Corrientes</w:t>
        </w:r>
      </w:hyperlink>
    </w:p>
    <w:p w14:paraId="43A23FB3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1856 - first stamps of </w:t>
      </w:r>
      <w:hyperlink r:id="rId129" w:tooltip="Danish West Indie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Danish West Indies</w:t>
        </w:r>
      </w:hyperlink>
    </w:p>
    <w:p w14:paraId="42728899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1856 - </w:t>
      </w:r>
      <w:hyperlink r:id="rId130" w:tooltip="British Guiana 1c magent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British Guiana 1c magenta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</w:t>
      </w:r>
      <w:proofErr w:type="gramStart"/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issued</w:t>
      </w:r>
      <w:proofErr w:type="gramEnd"/>
    </w:p>
    <w:p w14:paraId="3EEF35DE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1857 - 1 April - </w:t>
      </w:r>
      <w:hyperlink r:id="rId131" w:tooltip="Ceylon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Ceylon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(</w:t>
      </w:r>
      <w:hyperlink r:id="rId132" w:tooltip="Sri Lank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Sri Lanka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) issues its first stamp.</w:t>
      </w:r>
    </w:p>
    <w:p w14:paraId="79F248C8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1857 - </w:t>
      </w:r>
      <w:hyperlink r:id="rId133" w:tooltip="Newfoundland and Labrador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Newfoundland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5EDF1744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1858 29 April - </w:t>
      </w:r>
      <w:hyperlink r:id="rId134" w:tooltip="Buenos Aire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Buenos Aires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2F8C7A39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1858 1 May - </w:t>
      </w:r>
      <w:hyperlink r:id="rId135" w:tooltip="Argentine Confederation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Argentine Confederation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3B39B37A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1858 21 July - </w:t>
      </w:r>
      <w:hyperlink r:id="rId136" w:tooltip="Moldavia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Moldavia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stamps, just a year before the state's dissolution.</w:t>
      </w:r>
    </w:p>
    <w:p w14:paraId="2FA70FD6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1858 28 October - </w:t>
      </w:r>
      <w:hyperlink r:id="rId137" w:tooltip="Córdoba, Spain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Cordoba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37174748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1858 - London is divided into postal districts, precursor of British </w:t>
      </w:r>
      <w:hyperlink r:id="rId138" w:tooltip="UK postcode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Postcode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System.</w:t>
      </w:r>
    </w:p>
    <w:p w14:paraId="13165406" w14:textId="77777777" w:rsidR="00B32569" w:rsidRPr="00B32569" w:rsidRDefault="00B32569" w:rsidP="00B32569">
      <w:pPr>
        <w:numPr>
          <w:ilvl w:val="0"/>
          <w:numId w:val="9"/>
        </w:numPr>
        <w:spacing w:before="100" w:beforeAutospacing="1" w:after="24"/>
        <w:ind w:left="1104"/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</w:pPr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1859 - </w:t>
      </w:r>
      <w:hyperlink r:id="rId139" w:tooltip="Bahamas" w:history="1">
        <w:r w:rsidRPr="00B32569">
          <w:rPr>
            <w:rFonts w:ascii="Arial" w:eastAsia="Times New Roman" w:hAnsi="Arial" w:cs="Arial"/>
            <w:color w:val="0645AD"/>
            <w:sz w:val="24"/>
            <w:szCs w:val="24"/>
            <w:u w:val="single"/>
            <w:lang w:val="en" w:eastAsia="en-GB"/>
          </w:rPr>
          <w:t>Bahamas</w:t>
        </w:r>
      </w:hyperlink>
      <w:r w:rsidRPr="00B32569">
        <w:rPr>
          <w:rFonts w:ascii="Arial" w:eastAsia="Times New Roman" w:hAnsi="Arial" w:cs="Arial"/>
          <w:color w:val="202122"/>
          <w:sz w:val="24"/>
          <w:szCs w:val="24"/>
          <w:lang w:val="en" w:eastAsia="en-GB"/>
        </w:rPr>
        <w:t> issues its first stamps.</w:t>
      </w:r>
    </w:p>
    <w:p w14:paraId="211AF361" w14:textId="77777777" w:rsidR="00B32569" w:rsidRDefault="00B32569"/>
    <w:sectPr w:rsidR="00B325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E659A"/>
    <w:multiLevelType w:val="multilevel"/>
    <w:tmpl w:val="4300C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3E536A"/>
    <w:multiLevelType w:val="multilevel"/>
    <w:tmpl w:val="80FA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8572F"/>
    <w:multiLevelType w:val="multilevel"/>
    <w:tmpl w:val="02F6E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BD0B18"/>
    <w:multiLevelType w:val="multilevel"/>
    <w:tmpl w:val="8E745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90132C"/>
    <w:multiLevelType w:val="multilevel"/>
    <w:tmpl w:val="6EE4B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5A42E5"/>
    <w:multiLevelType w:val="multilevel"/>
    <w:tmpl w:val="F7C24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C16AC3"/>
    <w:multiLevelType w:val="multilevel"/>
    <w:tmpl w:val="07BE5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57F4770"/>
    <w:multiLevelType w:val="multilevel"/>
    <w:tmpl w:val="C8E8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EE03DA"/>
    <w:multiLevelType w:val="multilevel"/>
    <w:tmpl w:val="E4C04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69"/>
    <w:rsid w:val="00356341"/>
    <w:rsid w:val="00576DDC"/>
    <w:rsid w:val="00B32569"/>
    <w:rsid w:val="00CC2B77"/>
    <w:rsid w:val="00FC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CC6BA"/>
  <w15:chartTrackingRefBased/>
  <w15:docId w15:val="{130CA7CE-A4B6-4344-83BA-A47ED0211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6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869506">
                  <w:marLeft w:val="0"/>
                  <w:marRight w:val="0"/>
                  <w:marTop w:val="0"/>
                  <w:marBottom w:val="5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5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30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3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0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06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19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en.wikipedia.org/wiki/Franz_von_Taxis" TargetMode="External"/><Relationship Id="rId117" Type="http://schemas.openxmlformats.org/officeDocument/2006/relationships/hyperlink" Target="https://en.wikipedia.org/wiki/Netherlands" TargetMode="External"/><Relationship Id="rId21" Type="http://schemas.openxmlformats.org/officeDocument/2006/relationships/hyperlink" Target="https://en.wikipedia.org/wiki/Postage_stamp" TargetMode="External"/><Relationship Id="rId42" Type="http://schemas.openxmlformats.org/officeDocument/2006/relationships/hyperlink" Target="https://en.wikipedia.org/wiki/Boston" TargetMode="External"/><Relationship Id="rId47" Type="http://schemas.openxmlformats.org/officeDocument/2006/relationships/hyperlink" Target="https://en.wikipedia.org/wiki/General_Post_Office" TargetMode="External"/><Relationship Id="rId63" Type="http://schemas.openxmlformats.org/officeDocument/2006/relationships/hyperlink" Target="https://en.wikipedia.org/wiki/Cardinal_de_Fleury" TargetMode="External"/><Relationship Id="rId68" Type="http://schemas.openxmlformats.org/officeDocument/2006/relationships/hyperlink" Target="https://en.wikipedia.org/wiki/United_States_Postmaster_General" TargetMode="External"/><Relationship Id="rId84" Type="http://schemas.openxmlformats.org/officeDocument/2006/relationships/hyperlink" Target="https://en.wikipedia.org/wiki/Penny_Black" TargetMode="External"/><Relationship Id="rId89" Type="http://schemas.openxmlformats.org/officeDocument/2006/relationships/hyperlink" Target="https://en.wikipedia.org/wiki/Canton_of_Zurich" TargetMode="External"/><Relationship Id="rId112" Type="http://schemas.openxmlformats.org/officeDocument/2006/relationships/hyperlink" Target="https://en.wikipedia.org/wiki/Province_of_Canada" TargetMode="External"/><Relationship Id="rId133" Type="http://schemas.openxmlformats.org/officeDocument/2006/relationships/hyperlink" Target="https://en.wikipedia.org/wiki/Newfoundland_and_Labrador" TargetMode="External"/><Relationship Id="rId138" Type="http://schemas.openxmlformats.org/officeDocument/2006/relationships/hyperlink" Target="https://en.wikipedia.org/wiki/UK_postcodes" TargetMode="External"/><Relationship Id="rId16" Type="http://schemas.openxmlformats.org/officeDocument/2006/relationships/hyperlink" Target="https://scholar.google.com/scholar?q=%22Timeline+of+postal+history%22" TargetMode="External"/><Relationship Id="rId107" Type="http://schemas.openxmlformats.org/officeDocument/2006/relationships/hyperlink" Target="https://en.wikipedia.org/wiki/Victoria_(Australia)" TargetMode="External"/><Relationship Id="rId11" Type="http://schemas.openxmlformats.org/officeDocument/2006/relationships/hyperlink" Target="https://en.wikipedia.org/wiki/Help:Referencing_for_beginners" TargetMode="External"/><Relationship Id="rId32" Type="http://schemas.openxmlformats.org/officeDocument/2006/relationships/hyperlink" Target="https://en.wikipedia.org/wiki/Timeline_of_postal_history" TargetMode="External"/><Relationship Id="rId37" Type="http://schemas.openxmlformats.org/officeDocument/2006/relationships/hyperlink" Target="https://en.wikipedia.org/wiki/Charles_I_of_England" TargetMode="External"/><Relationship Id="rId53" Type="http://schemas.openxmlformats.org/officeDocument/2006/relationships/hyperlink" Target="https://en.wikipedia.org/wiki/Louis_XIV" TargetMode="External"/><Relationship Id="rId58" Type="http://schemas.openxmlformats.org/officeDocument/2006/relationships/hyperlink" Target="https://en.wikipedia.org/w/index.php?title=Rue_des_D%C3%A9chargeurs&amp;action=edit&amp;redlink=1" TargetMode="External"/><Relationship Id="rId74" Type="http://schemas.openxmlformats.org/officeDocument/2006/relationships/hyperlink" Target="https://en.wikipedia.org/w/index.php?title=Timeline_of_postal_history&amp;action=edit&amp;section=7" TargetMode="External"/><Relationship Id="rId79" Type="http://schemas.openxmlformats.org/officeDocument/2006/relationships/hyperlink" Target="https://en.wikipedia.org/wiki/Uniform_Fourpenny_Post" TargetMode="External"/><Relationship Id="rId102" Type="http://schemas.openxmlformats.org/officeDocument/2006/relationships/hyperlink" Target="https://en.wikipedia.org/wiki/Belgium" TargetMode="External"/><Relationship Id="rId123" Type="http://schemas.openxmlformats.org/officeDocument/2006/relationships/hyperlink" Target="https://en.wikipedia.org/wiki/Postage_stamps_and_postal_history_of_India" TargetMode="External"/><Relationship Id="rId128" Type="http://schemas.openxmlformats.org/officeDocument/2006/relationships/hyperlink" Target="https://en.wikipedia.org/wiki/Corrientes" TargetMode="External"/><Relationship Id="rId5" Type="http://schemas.openxmlformats.org/officeDocument/2006/relationships/hyperlink" Target="https://en.wikipedia.org/wiki/Timeline_of_postal_history" TargetMode="External"/><Relationship Id="rId90" Type="http://schemas.openxmlformats.org/officeDocument/2006/relationships/hyperlink" Target="https://en.wikipedia.org/wiki/Zurich_4_and_Zurich_6" TargetMode="External"/><Relationship Id="rId95" Type="http://schemas.openxmlformats.org/officeDocument/2006/relationships/hyperlink" Target="https://en.wikipedia.org/wiki/New_York_Postmaster%27s_Provisional" TargetMode="External"/><Relationship Id="rId22" Type="http://schemas.openxmlformats.org/officeDocument/2006/relationships/hyperlink" Target="https://en.wikipedia.org/w/index.php?title=Timeline_of_postal_history&amp;action=edit&amp;section=1" TargetMode="External"/><Relationship Id="rId27" Type="http://schemas.openxmlformats.org/officeDocument/2006/relationships/hyperlink" Target="https://en.wikipedia.org/wiki/Timeline_of_postal_history" TargetMode="External"/><Relationship Id="rId43" Type="http://schemas.openxmlformats.org/officeDocument/2006/relationships/hyperlink" Target="https://en.wikipedia.org/wiki/13_colonies" TargetMode="External"/><Relationship Id="rId48" Type="http://schemas.openxmlformats.org/officeDocument/2006/relationships/hyperlink" Target="https://en.wikipedia.org/wiki/England" TargetMode="External"/><Relationship Id="rId64" Type="http://schemas.openxmlformats.org/officeDocument/2006/relationships/hyperlink" Target="https://en.wikipedia.org/wiki/Timeline_of_postal_history" TargetMode="External"/><Relationship Id="rId69" Type="http://schemas.openxmlformats.org/officeDocument/2006/relationships/hyperlink" Target="https://en.wikipedia.org/wiki/Postal_Service_Act" TargetMode="External"/><Relationship Id="rId113" Type="http://schemas.openxmlformats.org/officeDocument/2006/relationships/hyperlink" Target="https://en.wikipedia.org/w/index.php?title=Three-Penny_Beaver&amp;action=edit&amp;redlink=1" TargetMode="External"/><Relationship Id="rId118" Type="http://schemas.openxmlformats.org/officeDocument/2006/relationships/hyperlink" Target="https://en.wikipedia.org/wiki/Postage_stamps_and_postal_history_of_India" TargetMode="External"/><Relationship Id="rId134" Type="http://schemas.openxmlformats.org/officeDocument/2006/relationships/hyperlink" Target="https://en.wikipedia.org/wiki/Buenos_Aires" TargetMode="External"/><Relationship Id="rId139" Type="http://schemas.openxmlformats.org/officeDocument/2006/relationships/hyperlink" Target="https://en.wikipedia.org/wiki/Bahamas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en.wikipedia.org/wiki/Rio_de_Janeiro" TargetMode="External"/><Relationship Id="rId72" Type="http://schemas.openxmlformats.org/officeDocument/2006/relationships/hyperlink" Target="https://en.wikipedia.org/wiki/Timeline_of_postal_history" TargetMode="External"/><Relationship Id="rId80" Type="http://schemas.openxmlformats.org/officeDocument/2006/relationships/hyperlink" Target="https://en.wikipedia.org/wiki/United_Kingdom_of_Great_Britain_and_Ireland" TargetMode="External"/><Relationship Id="rId85" Type="http://schemas.openxmlformats.org/officeDocument/2006/relationships/hyperlink" Target="https://en.wikipedia.org/wiki/Two_Pence_Blue" TargetMode="External"/><Relationship Id="rId93" Type="http://schemas.openxmlformats.org/officeDocument/2006/relationships/hyperlink" Target="https://en.wikipedia.org/wiki/Geneva" TargetMode="External"/><Relationship Id="rId98" Type="http://schemas.openxmlformats.org/officeDocument/2006/relationships/hyperlink" Target="https://en.wikipedia.org/wiki/Mauritius_%22Post_Office%22" TargetMode="External"/><Relationship Id="rId121" Type="http://schemas.openxmlformats.org/officeDocument/2006/relationships/hyperlink" Target="https://en.wikipedia.org/wiki/Postage_stamps_of_Portugal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google.com/search?as_eq=wikipedia&amp;q=%22Timeline+of+postal+history%22" TargetMode="External"/><Relationship Id="rId17" Type="http://schemas.openxmlformats.org/officeDocument/2006/relationships/hyperlink" Target="https://www.jstor.org/action/doBasicSearch?Query=%22Timeline+of+postal+history%22&amp;acc=on&amp;wc=on" TargetMode="External"/><Relationship Id="rId25" Type="http://schemas.openxmlformats.org/officeDocument/2006/relationships/hyperlink" Target="https://en.wikipedia.org/w/index.php?title=Timeline_of_postal_history&amp;action=edit&amp;section=2" TargetMode="External"/><Relationship Id="rId33" Type="http://schemas.openxmlformats.org/officeDocument/2006/relationships/hyperlink" Target="https://en.wikipedia.org/wiki/Manuel_I_of_Portugal" TargetMode="External"/><Relationship Id="rId38" Type="http://schemas.openxmlformats.org/officeDocument/2006/relationships/hyperlink" Target="https://en.wikipedia.org/wiki/Royal_Mail" TargetMode="External"/><Relationship Id="rId46" Type="http://schemas.openxmlformats.org/officeDocument/2006/relationships/hyperlink" Target="https://en.wikipedia.org/w/index.php?title=Office_of_Postage&amp;action=edit&amp;redlink=1" TargetMode="External"/><Relationship Id="rId59" Type="http://schemas.openxmlformats.org/officeDocument/2006/relationships/hyperlink" Target="https://en.wikipedia.org/wiki/Timeline_of_postal_history" TargetMode="External"/><Relationship Id="rId67" Type="http://schemas.openxmlformats.org/officeDocument/2006/relationships/hyperlink" Target="https://en.wikipedia.org/wiki/Benjamin_Franklin" TargetMode="External"/><Relationship Id="rId103" Type="http://schemas.openxmlformats.org/officeDocument/2006/relationships/hyperlink" Target="https://en.wikipedia.org/wiki/Epaulettes_(stamp)" TargetMode="External"/><Relationship Id="rId108" Type="http://schemas.openxmlformats.org/officeDocument/2006/relationships/hyperlink" Target="https://en.wikipedia.org/wiki/Kingdom_of_Lombardy%E2%80%93Venetia" TargetMode="External"/><Relationship Id="rId116" Type="http://schemas.openxmlformats.org/officeDocument/2006/relationships/hyperlink" Target="https://en.wikipedia.org/wiki/New_Brunswick" TargetMode="External"/><Relationship Id="rId124" Type="http://schemas.openxmlformats.org/officeDocument/2006/relationships/hyperlink" Target="https://en.wikipedia.org/wiki/South_Australia" TargetMode="External"/><Relationship Id="rId129" Type="http://schemas.openxmlformats.org/officeDocument/2006/relationships/hyperlink" Target="https://en.wikipedia.org/wiki/Danish_West_Indies" TargetMode="External"/><Relationship Id="rId137" Type="http://schemas.openxmlformats.org/officeDocument/2006/relationships/hyperlink" Target="https://en.wikipedia.org/wiki/C%C3%B3rdoba,_Spain" TargetMode="External"/><Relationship Id="rId20" Type="http://schemas.openxmlformats.org/officeDocument/2006/relationships/hyperlink" Target="https://en.wikipedia.org/wiki/Postal_history" TargetMode="External"/><Relationship Id="rId41" Type="http://schemas.openxmlformats.org/officeDocument/2006/relationships/hyperlink" Target="https://en.wikipedia.org/w/index.php?title=Richard_Fairbanks_(American_colonist)&amp;action=edit&amp;redlink=1" TargetMode="External"/><Relationship Id="rId54" Type="http://schemas.openxmlformats.org/officeDocument/2006/relationships/hyperlink" Target="https://en.wikipedia.org/wiki/Timeline_of_postal_history" TargetMode="External"/><Relationship Id="rId62" Type="http://schemas.openxmlformats.org/officeDocument/2006/relationships/hyperlink" Target="https://en.wikipedia.org/w/index.php?title=Timeline_of_postal_history&amp;action=edit&amp;section=5" TargetMode="External"/><Relationship Id="rId70" Type="http://schemas.openxmlformats.org/officeDocument/2006/relationships/hyperlink" Target="https://en.wikipedia.org/wiki/United_States_Post_Office_Department" TargetMode="External"/><Relationship Id="rId75" Type="http://schemas.openxmlformats.org/officeDocument/2006/relationships/hyperlink" Target="https://en.wikipedia.org/wiki/Travelling_Post_Office" TargetMode="External"/><Relationship Id="rId83" Type="http://schemas.openxmlformats.org/officeDocument/2006/relationships/hyperlink" Target="https://en.wikipedia.org/wiki/United_Kingdom_of_Great_Britain_and_Ireland" TargetMode="External"/><Relationship Id="rId88" Type="http://schemas.openxmlformats.org/officeDocument/2006/relationships/hyperlink" Target="https://en.wikipedia.org/w/index.php?title=City_Despatch_Post&amp;action=edit&amp;redlink=1" TargetMode="External"/><Relationship Id="rId91" Type="http://schemas.openxmlformats.org/officeDocument/2006/relationships/hyperlink" Target="https://en.wikipedia.org/wiki/Bull%27s_Eye_(postage_stamp)" TargetMode="External"/><Relationship Id="rId96" Type="http://schemas.openxmlformats.org/officeDocument/2006/relationships/hyperlink" Target="https://en.wikipedia.org/wiki/Star_routes" TargetMode="External"/><Relationship Id="rId111" Type="http://schemas.openxmlformats.org/officeDocument/2006/relationships/hyperlink" Target="https://en.wikipedia.org/wiki/Kingdom_of_Prussia" TargetMode="External"/><Relationship Id="rId132" Type="http://schemas.openxmlformats.org/officeDocument/2006/relationships/hyperlink" Target="https://en.wikipedia.org/wiki/Sri_Lanka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Timeline_of_postal_history" TargetMode="External"/><Relationship Id="rId15" Type="http://schemas.openxmlformats.org/officeDocument/2006/relationships/hyperlink" Target="https://www.google.com/search?tbs=bks:1&amp;q=%22Timeline+of+postal+history%22+-wikipedia" TargetMode="External"/><Relationship Id="rId23" Type="http://schemas.openxmlformats.org/officeDocument/2006/relationships/hyperlink" Target="https://en.wikipedia.org/wiki/Cursus_publicus" TargetMode="External"/><Relationship Id="rId28" Type="http://schemas.openxmlformats.org/officeDocument/2006/relationships/hyperlink" Target="https://en.wikipedia.org/wiki/Maximilian_I,_Holy_Roman_Emperor" TargetMode="External"/><Relationship Id="rId36" Type="http://schemas.openxmlformats.org/officeDocument/2006/relationships/hyperlink" Target="https://en.wikipedia.org/w/index.php?title=Timeline_of_postal_history&amp;action=edit&amp;section=4" TargetMode="External"/><Relationship Id="rId49" Type="http://schemas.openxmlformats.org/officeDocument/2006/relationships/hyperlink" Target="https://en.wikipedia.org/wiki/Charles_II_of_England" TargetMode="External"/><Relationship Id="rId57" Type="http://schemas.openxmlformats.org/officeDocument/2006/relationships/hyperlink" Target="https://en.wikipedia.org/wiki/William_Dockwra" TargetMode="External"/><Relationship Id="rId106" Type="http://schemas.openxmlformats.org/officeDocument/2006/relationships/hyperlink" Target="https://en.wikipedia.org/wiki/New_South_Wales" TargetMode="External"/><Relationship Id="rId114" Type="http://schemas.openxmlformats.org/officeDocument/2006/relationships/hyperlink" Target="https://en.wikipedia.org/wiki/Sandford_Fleming" TargetMode="External"/><Relationship Id="rId119" Type="http://schemas.openxmlformats.org/officeDocument/2006/relationships/hyperlink" Target="https://en.wikipedia.org/wiki/Barbados" TargetMode="External"/><Relationship Id="rId127" Type="http://schemas.openxmlformats.org/officeDocument/2006/relationships/hyperlink" Target="https://en.wikipedia.org/wiki/Second_Federal_Republic_of_Mexico" TargetMode="External"/><Relationship Id="rId10" Type="http://schemas.openxmlformats.org/officeDocument/2006/relationships/hyperlink" Target="https://en.wikipedia.org/w/index.php?title=Timeline_of_postal_history&amp;action=edit" TargetMode="External"/><Relationship Id="rId31" Type="http://schemas.openxmlformats.org/officeDocument/2006/relationships/hyperlink" Target="https://en.wikipedia.org/wiki/Henry_VIII_of_England" TargetMode="External"/><Relationship Id="rId44" Type="http://schemas.openxmlformats.org/officeDocument/2006/relationships/hyperlink" Target="https://en.wikipedia.org/w/index.php?title=H._Morian&amp;action=edit&amp;redlink=1" TargetMode="External"/><Relationship Id="rId52" Type="http://schemas.openxmlformats.org/officeDocument/2006/relationships/hyperlink" Target="https://en.wikipedia.org/wiki/Lu%C3%ADs_Gomes_da_Mata" TargetMode="External"/><Relationship Id="rId60" Type="http://schemas.openxmlformats.org/officeDocument/2006/relationships/hyperlink" Target="https://en.wikipedia.org/wiki/Thurn_und_Taxis" TargetMode="External"/><Relationship Id="rId65" Type="http://schemas.openxmlformats.org/officeDocument/2006/relationships/hyperlink" Target="https://en.wikipedia.org/wiki/H%C3%B4tel_de_Villeroy_(Paris,_1st_arrondissement)" TargetMode="External"/><Relationship Id="rId73" Type="http://schemas.openxmlformats.org/officeDocument/2006/relationships/hyperlink" Target="https://en.wikipedia.org/wiki/Dead_letter_office" TargetMode="External"/><Relationship Id="rId78" Type="http://schemas.openxmlformats.org/officeDocument/2006/relationships/hyperlink" Target="https://en.wikipedia.org/wiki/Acts_of_Union_1800" TargetMode="External"/><Relationship Id="rId81" Type="http://schemas.openxmlformats.org/officeDocument/2006/relationships/hyperlink" Target="https://en.wikipedia.org/w/index.php?title=Timeline_of_postal_history&amp;action=edit&amp;section=8" TargetMode="External"/><Relationship Id="rId86" Type="http://schemas.openxmlformats.org/officeDocument/2006/relationships/hyperlink" Target="https://en.wikipedia.org/wiki/Postage_stamp" TargetMode="External"/><Relationship Id="rId94" Type="http://schemas.openxmlformats.org/officeDocument/2006/relationships/hyperlink" Target="https://en.wikipedia.org/wiki/Double_Geneva" TargetMode="External"/><Relationship Id="rId99" Type="http://schemas.openxmlformats.org/officeDocument/2006/relationships/hyperlink" Target="https://en.wikipedia.org/w/index.php?title=Perot_Provisional&amp;action=edit&amp;redlink=1" TargetMode="External"/><Relationship Id="rId101" Type="http://schemas.openxmlformats.org/officeDocument/2006/relationships/hyperlink" Target="https://en.wikipedia.org/wiki/French_Second_Empire" TargetMode="External"/><Relationship Id="rId122" Type="http://schemas.openxmlformats.org/officeDocument/2006/relationships/hyperlink" Target="https://en.wikipedia.org/wiki/Tasmania" TargetMode="External"/><Relationship Id="rId130" Type="http://schemas.openxmlformats.org/officeDocument/2006/relationships/hyperlink" Target="https://en.wikipedia.org/wiki/British_Guiana_1c_magenta" TargetMode="External"/><Relationship Id="rId135" Type="http://schemas.openxmlformats.org/officeDocument/2006/relationships/hyperlink" Target="https://en.wikipedia.org/wiki/Argentine_Confeder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Wikipedia:Verifiability" TargetMode="External"/><Relationship Id="rId13" Type="http://schemas.openxmlformats.org/officeDocument/2006/relationships/hyperlink" Target="https://www.google.com/search?tbm=nws&amp;q=%22Timeline+of+postal+history%22+-wikipedia" TargetMode="External"/><Relationship Id="rId18" Type="http://schemas.openxmlformats.org/officeDocument/2006/relationships/hyperlink" Target="https://en.wikipedia.org/wiki/Help:Maintenance_template_removal" TargetMode="External"/><Relationship Id="rId39" Type="http://schemas.openxmlformats.org/officeDocument/2006/relationships/hyperlink" Target="https://en.wikipedia.org/wiki/General_Court_of_Massachusetts" TargetMode="External"/><Relationship Id="rId109" Type="http://schemas.openxmlformats.org/officeDocument/2006/relationships/hyperlink" Target="https://en.wikipedia.org/wiki/Kingdom_of_Saxony" TargetMode="External"/><Relationship Id="rId34" Type="http://schemas.openxmlformats.org/officeDocument/2006/relationships/hyperlink" Target="https://en.wikipedia.org/wiki/Sigismund_II_Augustus" TargetMode="External"/><Relationship Id="rId50" Type="http://schemas.openxmlformats.org/officeDocument/2006/relationships/hyperlink" Target="https://en.wikipedia.org/wiki/Timeline_of_postal_history" TargetMode="External"/><Relationship Id="rId55" Type="http://schemas.openxmlformats.org/officeDocument/2006/relationships/hyperlink" Target="https://en.wikipedia.org/wiki/Penny_post" TargetMode="External"/><Relationship Id="rId76" Type="http://schemas.openxmlformats.org/officeDocument/2006/relationships/hyperlink" Target="https://en.wikipedia.org/wiki/United_Kingdom_of_Great_Britain_and_Ireland" TargetMode="External"/><Relationship Id="rId97" Type="http://schemas.openxmlformats.org/officeDocument/2006/relationships/hyperlink" Target="https://en.wikipedia.org/wiki/British_Mauritius" TargetMode="External"/><Relationship Id="rId104" Type="http://schemas.openxmlformats.org/officeDocument/2006/relationships/hyperlink" Target="https://en.wikipedia.org/wiki/Kingdom_of_Bavaria" TargetMode="External"/><Relationship Id="rId120" Type="http://schemas.openxmlformats.org/officeDocument/2006/relationships/hyperlink" Target="https://en.wikipedia.org/wiki/Stamped_envelope" TargetMode="External"/><Relationship Id="rId125" Type="http://schemas.openxmlformats.org/officeDocument/2006/relationships/hyperlink" Target="https://en.wikipedia.org/wiki/Registered_mail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en.wikipedia.org/wiki/File:Question_book-new.svg" TargetMode="External"/><Relationship Id="rId71" Type="http://schemas.openxmlformats.org/officeDocument/2006/relationships/hyperlink" Target="https://en.wikipedia.org/w/index.php?title=Timeline_of_postal_history&amp;action=edit&amp;section=6" TargetMode="External"/><Relationship Id="rId92" Type="http://schemas.openxmlformats.org/officeDocument/2006/relationships/hyperlink" Target="https://en.wikipedia.org/wiki/Brazil" TargetMode="External"/><Relationship Id="rId2" Type="http://schemas.openxmlformats.org/officeDocument/2006/relationships/styles" Target="styles.xml"/><Relationship Id="rId29" Type="http://schemas.openxmlformats.org/officeDocument/2006/relationships/hyperlink" Target="https://en.wikipedia.org/wiki/Holy_Roman_Empire" TargetMode="External"/><Relationship Id="rId24" Type="http://schemas.openxmlformats.org/officeDocument/2006/relationships/hyperlink" Target="https://en.wikipedia.org/wiki/Augustus" TargetMode="External"/><Relationship Id="rId40" Type="http://schemas.openxmlformats.org/officeDocument/2006/relationships/hyperlink" Target="https://en.wikipedia.org/wiki/Tavern" TargetMode="External"/><Relationship Id="rId45" Type="http://schemas.openxmlformats.org/officeDocument/2006/relationships/hyperlink" Target="https://en.wikipedia.org/wiki/Oliver_Cromwell" TargetMode="External"/><Relationship Id="rId66" Type="http://schemas.openxmlformats.org/officeDocument/2006/relationships/hyperlink" Target="https://en.wikipedia.org/wiki/Continental_Congress" TargetMode="External"/><Relationship Id="rId87" Type="http://schemas.openxmlformats.org/officeDocument/2006/relationships/hyperlink" Target="https://en.wikipedia.org/wiki/Postage_stamp" TargetMode="External"/><Relationship Id="rId110" Type="http://schemas.openxmlformats.org/officeDocument/2006/relationships/hyperlink" Target="https://en.wikipedia.org/wiki/British_Guiana" TargetMode="External"/><Relationship Id="rId115" Type="http://schemas.openxmlformats.org/officeDocument/2006/relationships/hyperlink" Target="https://en.wikipedia.org/wiki/Hawaiian_Missionaries" TargetMode="External"/><Relationship Id="rId131" Type="http://schemas.openxmlformats.org/officeDocument/2006/relationships/hyperlink" Target="https://en.wikipedia.org/wiki/Ceylon" TargetMode="External"/><Relationship Id="rId136" Type="http://schemas.openxmlformats.org/officeDocument/2006/relationships/hyperlink" Target="https://en.wikipedia.org/wiki/Moldavia" TargetMode="External"/><Relationship Id="rId61" Type="http://schemas.openxmlformats.org/officeDocument/2006/relationships/hyperlink" Target="https://en.wikipedia.org/wiki/H%C3%B4tel_de_Villeroy_(Paris,_1st_arrondissement)" TargetMode="External"/><Relationship Id="rId82" Type="http://schemas.openxmlformats.org/officeDocument/2006/relationships/hyperlink" Target="https://en.wikipedia.org/wiki/Uniform_Penny_Post" TargetMode="External"/><Relationship Id="rId19" Type="http://schemas.openxmlformats.org/officeDocument/2006/relationships/hyperlink" Target="https://en.wikipedia.org/wiki/Chronology" TargetMode="External"/><Relationship Id="rId14" Type="http://schemas.openxmlformats.org/officeDocument/2006/relationships/hyperlink" Target="https://www.google.com/search?&amp;q=%22Timeline+of+postal+history%22+site:news.google.com/newspapers&amp;source=newspapers" TargetMode="External"/><Relationship Id="rId30" Type="http://schemas.openxmlformats.org/officeDocument/2006/relationships/hyperlink" Target="https://en.wikipedia.org/w/index.php?title=Timeline_of_postal_history&amp;action=edit&amp;section=3" TargetMode="External"/><Relationship Id="rId35" Type="http://schemas.openxmlformats.org/officeDocument/2006/relationships/hyperlink" Target="https://en.wikipedia.org/wiki/Polish%E2%80%93Lithuanian_Commonwealth" TargetMode="External"/><Relationship Id="rId56" Type="http://schemas.openxmlformats.org/officeDocument/2006/relationships/hyperlink" Target="https://en.wikipedia.org/wiki/London_Penny_Post" TargetMode="External"/><Relationship Id="rId77" Type="http://schemas.openxmlformats.org/officeDocument/2006/relationships/hyperlink" Target="https://en.wikipedia.org/wiki/Postmaster_General_of_the_United_Kingdom" TargetMode="External"/><Relationship Id="rId100" Type="http://schemas.openxmlformats.org/officeDocument/2006/relationships/hyperlink" Target="https://en.wikipedia.org/wiki/Bermuda" TargetMode="External"/><Relationship Id="rId105" Type="http://schemas.openxmlformats.org/officeDocument/2006/relationships/hyperlink" Target="https://en.wikipedia.org/w/index.php?title=Timeline_of_postal_history&amp;action=edit&amp;section=9" TargetMode="External"/><Relationship Id="rId126" Type="http://schemas.openxmlformats.org/officeDocument/2006/relationships/hyperlink" Target="https://en.wikipedia.org/wiki/New_Zeala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3031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dalton</dc:creator>
  <cp:keywords/>
  <dc:description/>
  <cp:lastModifiedBy>tony dalton</cp:lastModifiedBy>
  <cp:revision>1</cp:revision>
  <dcterms:created xsi:type="dcterms:W3CDTF">2021-03-09T10:12:00Z</dcterms:created>
  <dcterms:modified xsi:type="dcterms:W3CDTF">2021-03-09T11:30:00Z</dcterms:modified>
</cp:coreProperties>
</file>